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AC11D" w14:textId="693D5DF4" w:rsidR="008F3F03" w:rsidRDefault="009642EF">
      <w:pPr>
        <w:pStyle w:val="BodyText"/>
        <w:jc w:val="center"/>
      </w:pPr>
      <w:r w:rsidRPr="009642EF">
        <w:t>140 nm and 90 nm GaN MMIC Technology for Millimeter-wave Power Applic</w:t>
      </w:r>
      <w:r>
        <w:t>ations</w:t>
      </w:r>
    </w:p>
    <w:p w14:paraId="37AF5E36" w14:textId="77777777" w:rsidR="008F3F03" w:rsidRDefault="008F3F03">
      <w:pPr>
        <w:jc w:val="center"/>
        <w:rPr>
          <w:b/>
          <w:sz w:val="28"/>
        </w:rPr>
      </w:pPr>
    </w:p>
    <w:p w14:paraId="33F589EE" w14:textId="75BCE4B6" w:rsidR="00CC72AF" w:rsidRDefault="009642EF" w:rsidP="00CC72AF">
      <w:pPr>
        <w:pStyle w:val="Heading1"/>
        <w:jc w:val="center"/>
      </w:pPr>
      <w:r w:rsidRPr="009642EF">
        <w:t>David F. Brown, Carlton Creamer, Ken</w:t>
      </w:r>
      <w:r w:rsidR="005354D5">
        <w:t>neth K.</w:t>
      </w:r>
      <w:r w:rsidRPr="009642EF">
        <w:t xml:space="preserve"> Chu, Richard Isaak, Louis Mt. Pleasant, Donald Mitchell, Wen Zhu, P</w:t>
      </w:r>
      <w:r>
        <w:t>uneet Sriv</w:t>
      </w:r>
      <w:r w:rsidRPr="009642EF">
        <w:t>astava, Hong Lu, and Jose Diaz</w:t>
      </w:r>
    </w:p>
    <w:p w14:paraId="5F29A599" w14:textId="5AE1610E" w:rsidR="008F3F03" w:rsidRDefault="008F3F03" w:rsidP="009642EF">
      <w:pPr>
        <w:rPr>
          <w:sz w:val="24"/>
        </w:rPr>
      </w:pPr>
    </w:p>
    <w:p w14:paraId="6CA94777" w14:textId="3012C376" w:rsidR="00CC72AF" w:rsidRDefault="009642EF">
      <w:pPr>
        <w:jc w:val="center"/>
      </w:pPr>
      <w:r w:rsidRPr="009642EF">
        <w:t>BAE Systems Inc, 65 Spit Brook Rd, Nashua NH, 03060, 603-885-4365, david.f.brown@baesystems.com</w:t>
      </w:r>
    </w:p>
    <w:p w14:paraId="5BCA4F22" w14:textId="77777777" w:rsidR="008F3F03" w:rsidRDefault="008F3F03">
      <w:pPr>
        <w:jc w:val="center"/>
      </w:pPr>
    </w:p>
    <w:p w14:paraId="7B4AB05A" w14:textId="03592721" w:rsidR="008F3F03" w:rsidRDefault="008F3F03">
      <w:pPr>
        <w:pStyle w:val="Heading2"/>
        <w:tabs>
          <w:tab w:val="left" w:pos="270"/>
        </w:tabs>
        <w:rPr>
          <w:b/>
          <w:smallCaps w:val="0"/>
        </w:rPr>
      </w:pPr>
      <w:r>
        <w:rPr>
          <w:b/>
          <w:smallCaps w:val="0"/>
        </w:rPr>
        <w:t xml:space="preserve">Keywords: </w:t>
      </w:r>
      <w:r w:rsidR="009642EF" w:rsidRPr="009642EF">
        <w:rPr>
          <w:b/>
          <w:smallCaps w:val="0"/>
        </w:rPr>
        <w:t>GaN, MMIC, RF, millimeter wave, foundry</w:t>
      </w:r>
    </w:p>
    <w:p w14:paraId="7B5C6733" w14:textId="69E4FB2A" w:rsidR="008F3F03" w:rsidRDefault="00AB09DA">
      <w:r>
        <w:rPr>
          <w:noProof/>
        </w:rPr>
        <mc:AlternateContent>
          <mc:Choice Requires="wps">
            <w:drawing>
              <wp:anchor distT="0" distB="0" distL="114300" distR="114300" simplePos="0" relativeHeight="251661312" behindDoc="0" locked="0" layoutInCell="1" allowOverlap="1" wp14:anchorId="01FD4D20" wp14:editId="37D97851">
                <wp:simplePos x="0" y="0"/>
                <wp:positionH relativeFrom="margin">
                  <wp:posOffset>3383280</wp:posOffset>
                </wp:positionH>
                <wp:positionV relativeFrom="paragraph">
                  <wp:posOffset>151130</wp:posOffset>
                </wp:positionV>
                <wp:extent cx="3057525" cy="24231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23160"/>
                        </a:xfrm>
                        <a:prstGeom prst="rect">
                          <a:avLst/>
                        </a:prstGeom>
                        <a:solidFill>
                          <a:srgbClr val="FFFFFF"/>
                        </a:solidFill>
                        <a:ln w="9525">
                          <a:solidFill>
                            <a:srgbClr val="000000"/>
                          </a:solidFill>
                          <a:miter lim="800000"/>
                          <a:headEnd/>
                          <a:tailEnd/>
                        </a:ln>
                      </wps:spPr>
                      <wps:txbx>
                        <w:txbxContent>
                          <w:p w14:paraId="7B4907B1" w14:textId="55F6F614" w:rsidR="00AB09DA" w:rsidRDefault="00AB09DA" w:rsidP="00AB09DA">
                            <w:pPr>
                              <w:jc w:val="center"/>
                            </w:pPr>
                            <w:r>
                              <w:rPr>
                                <w:noProof/>
                              </w:rPr>
                              <w:drawing>
                                <wp:inline distT="0" distB="0" distL="0" distR="0" wp14:anchorId="7E4B39E0" wp14:editId="26F833B2">
                                  <wp:extent cx="285750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14:paraId="3BB91480" w14:textId="5E2680F4" w:rsidR="00AB09DA" w:rsidRDefault="00AB09DA" w:rsidP="00AB09DA">
                            <w:r>
                              <w:t xml:space="preserve">Fig. 1.  </w:t>
                            </w:r>
                            <w:r w:rsidRPr="00AB09DA">
                              <w:t>DC transfer curves collected on 4x75 µm 140 nm devices fabricated on a single wafer with Vds = 10V.  This figure includes 20 test sites collected across a 4-inch wafer.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1FD4D20" id="_x0000_t202" coordsize="21600,21600" o:spt="202" path="m,l,21600r21600,l21600,xe">
                <v:stroke joinstyle="miter"/>
                <v:path gradientshapeok="t" o:connecttype="rect"/>
              </v:shapetype>
              <v:shape id="Text Box 2" o:spid="_x0000_s1026" type="#_x0000_t202" style="position:absolute;margin-left:266.4pt;margin-top:11.9pt;width:240.75pt;height:19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">
                <v:textbox>
                  <w:txbxContent>
                    <w:p w14:paraId="7B4907B1" w14:textId="55F6F614" w:rsidR="00AB09DA" w:rsidRDefault="00AB09DA" w:rsidP="00AB09DA">
                      <w:pPr>
                        <w:jc w:val="center"/>
                      </w:pPr>
                      <w:r>
                        <w:rPr>
                          <w:noProof/>
                        </w:rPr>
                        <w:drawing>
                          <wp:inline distT="0" distB="0" distL="0" distR="0" wp14:anchorId="7E4B39E0" wp14:editId="26F833B2">
                            <wp:extent cx="2857500" cy="1733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14:paraId="3BB91480" w14:textId="5E2680F4" w:rsidR="00AB09DA" w:rsidRDefault="00AB09DA" w:rsidP="00AB09DA">
                      <w:r>
                        <w:t xml:space="preserve">Fig. 1.  </w:t>
                      </w:r>
                      <w:r w:rsidRPr="00AB09DA">
                        <w:t xml:space="preserve">DC transfer curves collected on 4x75 µm 140 nm devices fabricated on a single wafer with </w:t>
                      </w:r>
                      <w:proofErr w:type="spellStart"/>
                      <w:r w:rsidRPr="00AB09DA">
                        <w:t>Vds</w:t>
                      </w:r>
                      <w:proofErr w:type="spellEnd"/>
                      <w:r w:rsidRPr="00AB09DA">
                        <w:t xml:space="preserve"> = 10V.  This figure includes 20 test sites collected across a 4-inch wafer.</w:t>
                      </w:r>
                    </w:p>
                  </w:txbxContent>
                </v:textbox>
                <w10:wrap type="square" anchorx="margin"/>
              </v:shape>
            </w:pict>
          </mc:Fallback>
        </mc:AlternateContent>
      </w:r>
    </w:p>
    <w:p w14:paraId="22F00F22" w14:textId="77777777" w:rsidR="008F3F03" w:rsidRDefault="008F3F03">
      <w:pPr>
        <w:pStyle w:val="CommentText"/>
        <w:sectPr w:rsidR="008F3F03">
          <w:pgSz w:w="12240" w:h="15840" w:code="1"/>
          <w:pgMar w:top="1440" w:right="1008" w:bottom="1440" w:left="1008" w:header="720" w:footer="720" w:gutter="0"/>
          <w:paperSrc w:first="1" w:other="1"/>
          <w:cols w:space="720"/>
        </w:sectPr>
      </w:pPr>
    </w:p>
    <w:p w14:paraId="71428671" w14:textId="483B4E68" w:rsidR="008F3F03" w:rsidRPr="009642EF" w:rsidRDefault="008F3F03" w:rsidP="009642EF">
      <w:pPr>
        <w:pStyle w:val="BodyText2"/>
        <w:rPr>
          <w:b/>
          <w:bCs/>
        </w:rPr>
      </w:pPr>
      <w:r w:rsidRPr="009642EF">
        <w:rPr>
          <w:b/>
          <w:bCs/>
        </w:rPr>
        <w:lastRenderedPageBreak/>
        <w:t>Abstract</w:t>
      </w:r>
      <w:r w:rsidR="009642EF" w:rsidRPr="009642EF">
        <w:rPr>
          <w:b/>
          <w:bCs/>
        </w:rPr>
        <w:t>: This work describes an on-going effort to develop and mature a 140 nm GaN MMIC technology with a focus on efficient power amplification at frequencies ranging from DC to 50 GHz and a 90 nm technology targeted towards V- and W-band applications, and then release the technologies within a foundry process that is open to the DoD community.</w:t>
      </w:r>
    </w:p>
    <w:p w14:paraId="202C8AAC" w14:textId="7A7DAFC3" w:rsidR="008F3F03" w:rsidRDefault="008F3F03">
      <w:pPr>
        <w:pStyle w:val="BodyText2"/>
        <w:rPr>
          <w:b/>
        </w:rPr>
      </w:pPr>
    </w:p>
    <w:p w14:paraId="67D0B86E" w14:textId="7513AF96" w:rsidR="008F3F03" w:rsidRDefault="008F3F03">
      <w:pPr>
        <w:pStyle w:val="Heading2"/>
      </w:pPr>
      <w:r>
        <w:t>Introduction</w:t>
      </w:r>
      <w:r w:rsidR="009642EF">
        <w:t xml:space="preserve"> </w:t>
      </w:r>
    </w:p>
    <w:p w14:paraId="4D404CE5" w14:textId="77777777" w:rsidR="008F3F03" w:rsidRDefault="008F3F03"/>
    <w:p w14:paraId="1E512ABB" w14:textId="00A293E7" w:rsidR="009642EF" w:rsidRDefault="008F3F03" w:rsidP="009642EF">
      <w:pPr>
        <w:pStyle w:val="BodyText2"/>
        <w:tabs>
          <w:tab w:val="left" w:pos="270"/>
        </w:tabs>
      </w:pPr>
      <w:r>
        <w:tab/>
      </w:r>
      <w:r w:rsidR="009642EF" w:rsidRPr="00052D54">
        <w:t xml:space="preserve">GaN RF MMIC Technology has emerged as the leading solid-state technology for RF power technologies because it offers similar high-frequency performance as GaAs, but with &gt;5X </w:t>
      </w:r>
      <w:r w:rsidR="00F24672">
        <w:t xml:space="preserve">increased </w:t>
      </w:r>
      <w:r w:rsidR="009642EF" w:rsidRPr="00052D54">
        <w:t xml:space="preserve">operating voltage, output power density, and linearity.  Because of these performance advantages, GaN has begun to displace incumbent GaAs technologies for defense applications where high output power is critical to mission performance, including radar, electronic warfare, and seeker systems.  Despite the tremendous progress made in GaN HEMT technology in the past decade, </w:t>
      </w:r>
      <w:r w:rsidR="009642EF">
        <w:t xml:space="preserve">the majority of </w:t>
      </w:r>
      <w:r w:rsidR="009642EF" w:rsidRPr="00052D54">
        <w:t>offe</w:t>
      </w:r>
      <w:r w:rsidR="009642EF">
        <w:t xml:space="preserve">rings from commercial foundries </w:t>
      </w:r>
      <w:r w:rsidR="009642EF" w:rsidRPr="00052D54">
        <w:t>perform well at frequencies below 18 GHz</w:t>
      </w:r>
      <w:r w:rsidR="009642EF">
        <w:t>, and there is limited access to more advanced technology nodes</w:t>
      </w:r>
      <w:r w:rsidR="009642EF" w:rsidRPr="00052D54">
        <w:t>.  A new generation of emerging threats demands that the DoD community have access to GaN technology that can provide efficient RF powe</w:t>
      </w:r>
      <w:r w:rsidR="009642EF">
        <w:t>r at millimeter wave frequencies.</w:t>
      </w:r>
    </w:p>
    <w:p w14:paraId="36D2CD7A" w14:textId="168E0A08" w:rsidR="008F3F03" w:rsidRDefault="009642EF">
      <w:pPr>
        <w:pStyle w:val="BodyText2"/>
        <w:tabs>
          <w:tab w:val="left" w:pos="270"/>
        </w:tabs>
      </w:pPr>
      <w:r>
        <w:tab/>
        <w:t>BAE Systems is collaborating with AFRL/RY to develop 140 nm device technology that will offer best in class power performance at millimeter wave frequencies.  The 140 nm process incorporates key features within AFRL’s devices that provide discriminating performance</w:t>
      </w:r>
      <w:r w:rsidR="00A20D04">
        <w:t xml:space="preserve"> [1]</w:t>
      </w:r>
      <w:r>
        <w:t>, combined with features of BAE Systems production MMIC process that provide industry-leading reliability and manufacturability</w:t>
      </w:r>
      <w:r w:rsidR="00A20D04">
        <w:t xml:space="preserve"> [2]</w:t>
      </w:r>
      <w:r>
        <w:t>.  At the conclusion of this program, we will mature the process to MRL 6, scale the process to 6-inch wafer diameter, and make the technology available to DoD suppliers through an open foundry service.</w:t>
      </w:r>
    </w:p>
    <w:p w14:paraId="50218475" w14:textId="77777777" w:rsidR="008F3F03" w:rsidRDefault="008F3F03">
      <w:pPr>
        <w:pStyle w:val="Heading3"/>
        <w:tabs>
          <w:tab w:val="left" w:pos="270"/>
          <w:tab w:val="left" w:pos="450"/>
        </w:tabs>
        <w:rPr>
          <w:i w:val="0"/>
        </w:rPr>
      </w:pPr>
    </w:p>
    <w:p w14:paraId="30E34CC1" w14:textId="0288F9FC" w:rsidR="008F3F03" w:rsidRDefault="00976FD0">
      <w:pPr>
        <w:pStyle w:val="Heading2"/>
      </w:pPr>
      <w:r>
        <w:t>140 nm GaN Technology</w:t>
      </w:r>
    </w:p>
    <w:p w14:paraId="1B045032" w14:textId="48CBF176" w:rsidR="008F3F03" w:rsidRDefault="008F3F03">
      <w:pPr>
        <w:tabs>
          <w:tab w:val="left" w:pos="270"/>
        </w:tabs>
        <w:jc w:val="both"/>
      </w:pPr>
    </w:p>
    <w:p w14:paraId="3EAD5D57" w14:textId="758AC47B" w:rsidR="00D14C52" w:rsidRDefault="008F3F03" w:rsidP="00D14C52">
      <w:pPr>
        <w:tabs>
          <w:tab w:val="left" w:pos="270"/>
        </w:tabs>
        <w:jc w:val="both"/>
      </w:pPr>
      <w:r>
        <w:tab/>
      </w:r>
      <w:r w:rsidR="00D14C52">
        <w:t>To support broadband electronic warfare (EW) and millimeter wave power applications, the 140 nm devices were designed without source-connected field plates to enhance the device gain and reduce parasitic drain to source capacitance.  To improve the intrinsic performance of our device technology, we identified and incorporated key features of AFRL’s technology.  These include the device geometry (with 140 nm gate length), epitaxial structure, and the surface passivation process. The key element to improving large-signal device performance was f</w:t>
      </w:r>
      <w:r w:rsidR="0039000F">
        <w:t xml:space="preserve">ound to be the low-stress, high refractive </w:t>
      </w:r>
      <w:r w:rsidR="00D14C52">
        <w:t>index</w:t>
      </w:r>
      <w:r w:rsidR="0039000F">
        <w:t xml:space="preserve"> (n = 2.3)</w:t>
      </w:r>
      <w:r w:rsidR="00D14C52">
        <w:t xml:space="preserve"> SiN surface passivation process that was adapted from AFRL/RY’s MMIC process. </w:t>
      </w:r>
    </w:p>
    <w:p w14:paraId="1BE296B8" w14:textId="3CF97DBD" w:rsidR="00D14C52" w:rsidRPr="00F16868" w:rsidRDefault="00AB09DA" w:rsidP="00D14C52">
      <w:pPr>
        <w:pStyle w:val="BodyText2"/>
        <w:tabs>
          <w:tab w:val="left" w:pos="270"/>
        </w:tabs>
      </w:pPr>
      <w:r>
        <w:rPr>
          <w:noProof/>
        </w:rPr>
        <mc:AlternateContent>
          <mc:Choice Requires="wps">
            <w:drawing>
              <wp:anchor distT="0" distB="0" distL="114300" distR="114300" simplePos="0" relativeHeight="251663360" behindDoc="0" locked="0" layoutInCell="1" allowOverlap="1" wp14:anchorId="45630C66" wp14:editId="3A7BA474">
                <wp:simplePos x="0" y="0"/>
                <wp:positionH relativeFrom="column">
                  <wp:align>left</wp:align>
                </wp:positionH>
                <wp:positionV relativeFrom="paragraph">
                  <wp:posOffset>349250</wp:posOffset>
                </wp:positionV>
                <wp:extent cx="3057525" cy="2857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57500"/>
                        </a:xfrm>
                        <a:prstGeom prst="rect">
                          <a:avLst/>
                        </a:prstGeom>
                        <a:solidFill>
                          <a:srgbClr val="FFFFFF"/>
                        </a:solidFill>
                        <a:ln w="9525">
                          <a:solidFill>
                            <a:srgbClr val="000000"/>
                          </a:solidFill>
                          <a:miter lim="800000"/>
                          <a:headEnd/>
                          <a:tailEnd/>
                        </a:ln>
                      </wps:spPr>
                      <wps:txbx>
                        <w:txbxContent>
                          <w:p w14:paraId="54D89140" w14:textId="32973C4C" w:rsidR="00AB09DA" w:rsidRDefault="001910F5" w:rsidP="00AB09DA">
                            <w:pPr>
                              <w:jc w:val="center"/>
                            </w:pPr>
                            <w:r>
                              <w:rPr>
                                <w:noProof/>
                              </w:rPr>
                              <w:drawing>
                                <wp:inline distT="0" distB="0" distL="0" distR="0" wp14:anchorId="14FF28EE" wp14:editId="6F1FFBDB">
                                  <wp:extent cx="2811666" cy="200406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4626"/>
                                          <a:stretch/>
                                        </pic:blipFill>
                                        <pic:spPr bwMode="auto">
                                          <a:xfrm>
                                            <a:off x="0" y="0"/>
                                            <a:ext cx="2814573" cy="2006132"/>
                                          </a:xfrm>
                                          <a:prstGeom prst="rect">
                                            <a:avLst/>
                                          </a:prstGeom>
                                          <a:noFill/>
                                          <a:ln>
                                            <a:noFill/>
                                          </a:ln>
                                          <a:extLst>
                                            <a:ext uri="{53640926-AAD7-44D8-BBD7-CCE9431645EC}">
                                              <a14:shadowObscured xmlns:a14="http://schemas.microsoft.com/office/drawing/2010/main"/>
                                            </a:ext>
                                          </a:extLst>
                                        </pic:spPr>
                                      </pic:pic>
                                    </a:graphicData>
                                  </a:graphic>
                                </wp:inline>
                              </w:drawing>
                            </w:r>
                          </w:p>
                          <w:p w14:paraId="13492788" w14:textId="74F73EDE" w:rsidR="00AB09DA" w:rsidRDefault="00AB09DA" w:rsidP="00AB09DA">
                            <w:r>
                              <w:t xml:space="preserve">Fig. 2.  </w:t>
                            </w:r>
                            <w:r w:rsidRPr="00AB09DA">
                              <w:t>Small signal measurements on 4x75 µm 140 nm CPW devices fabricated on a single wafer with Vds = 10V, Ids = 250 mA/mm.  This figure includes 20 test sites collected across a 4-inch wafer.  Median f</w:t>
                            </w:r>
                            <w:r w:rsidRPr="00AB09DA">
                              <w:rPr>
                                <w:vertAlign w:val="subscript"/>
                              </w:rPr>
                              <w:t>T</w:t>
                            </w:r>
                            <w:r w:rsidRPr="00AB09DA">
                              <w:t xml:space="preserve"> and f</w:t>
                            </w:r>
                            <w:r w:rsidRPr="00AB09DA">
                              <w:rPr>
                                <w:vertAlign w:val="subscript"/>
                              </w:rPr>
                              <w:t>max</w:t>
                            </w:r>
                            <w:r w:rsidRPr="00AB09DA">
                              <w:t xml:space="preserve"> were 56 GHz and 120 GHz respectively.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630C66" id="_x0000_s1027" type="#_x0000_t202" style="position:absolute;left:0;text-align:left;margin-left:0;margin-top:27.5pt;width:240.75pt;height:22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">
                <v:textbox>
                  <w:txbxContent>
                    <w:p w14:paraId="54D89140" w14:textId="32973C4C" w:rsidR="00AB09DA" w:rsidRDefault="001910F5" w:rsidP="00AB09DA">
                      <w:pPr>
                        <w:jc w:val="center"/>
                      </w:pPr>
                      <w:r>
                        <w:rPr>
                          <w:noProof/>
                        </w:rPr>
                        <w:drawing>
                          <wp:inline distT="0" distB="0" distL="0" distR="0" wp14:anchorId="14FF28EE" wp14:editId="6F1FFBDB">
                            <wp:extent cx="2811666" cy="200406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4626"/>
                                    <a:stretch/>
                                  </pic:blipFill>
                                  <pic:spPr bwMode="auto">
                                    <a:xfrm>
                                      <a:off x="0" y="0"/>
                                      <a:ext cx="2814573" cy="2006132"/>
                                    </a:xfrm>
                                    <a:prstGeom prst="rect">
                                      <a:avLst/>
                                    </a:prstGeom>
                                    <a:noFill/>
                                    <a:ln>
                                      <a:noFill/>
                                    </a:ln>
                                    <a:extLst>
                                      <a:ext uri="{53640926-AAD7-44D8-BBD7-CCE9431645EC}">
                                        <a14:shadowObscured xmlns:a14="http://schemas.microsoft.com/office/drawing/2010/main"/>
                                      </a:ext>
                                    </a:extLst>
                                  </pic:spPr>
                                </pic:pic>
                              </a:graphicData>
                            </a:graphic>
                          </wp:inline>
                        </w:drawing>
                      </w:r>
                    </w:p>
                    <w:p w14:paraId="13492788" w14:textId="74F73EDE" w:rsidR="00AB09DA" w:rsidRDefault="00AB09DA" w:rsidP="00AB09DA">
                      <w:r>
                        <w:t xml:space="preserve">Fig. 2.  </w:t>
                      </w:r>
                      <w:r w:rsidRPr="00AB09DA">
                        <w:t xml:space="preserve">Small signal measurements on 4x75 µm 140 nm CPW devices fabricated on a single wafer with </w:t>
                      </w:r>
                      <w:proofErr w:type="spellStart"/>
                      <w:r w:rsidRPr="00AB09DA">
                        <w:t>Vds</w:t>
                      </w:r>
                      <w:proofErr w:type="spellEnd"/>
                      <w:r w:rsidRPr="00AB09DA">
                        <w:t xml:space="preserve"> = 10V, Ids = 250 mA/mm.  This figure includes 20 test sites collected across a 4-inch wafer.  Median </w:t>
                      </w:r>
                      <w:proofErr w:type="spellStart"/>
                      <w:r w:rsidRPr="00AB09DA">
                        <w:t>f</w:t>
                      </w:r>
                      <w:r w:rsidRPr="00AB09DA">
                        <w:rPr>
                          <w:vertAlign w:val="subscript"/>
                        </w:rPr>
                        <w:t>T</w:t>
                      </w:r>
                      <w:proofErr w:type="spellEnd"/>
                      <w:r w:rsidRPr="00AB09DA">
                        <w:t xml:space="preserve"> and </w:t>
                      </w:r>
                      <w:proofErr w:type="spellStart"/>
                      <w:r w:rsidRPr="00AB09DA">
                        <w:t>f</w:t>
                      </w:r>
                      <w:r w:rsidRPr="00AB09DA">
                        <w:rPr>
                          <w:vertAlign w:val="subscript"/>
                        </w:rPr>
                        <w:t>max</w:t>
                      </w:r>
                      <w:proofErr w:type="spellEnd"/>
                      <w:r w:rsidRPr="00AB09DA">
                        <w:t xml:space="preserve"> were 56 GHz and 120 GHz respectively.</w:t>
                      </w:r>
                    </w:p>
                  </w:txbxContent>
                </v:textbox>
                <w10:wrap type="square"/>
              </v:shape>
            </w:pict>
          </mc:Fallback>
        </mc:AlternateContent>
      </w:r>
      <w:r w:rsidR="00D14C52">
        <w:tab/>
        <w:t>4x75 µm devices with 140 nm gate length were characterized for DC, small-signal, pulsed IV, and Ka-</w:t>
      </w:r>
      <w:r w:rsidR="00D14C52" w:rsidRPr="00981EE9">
        <w:t xml:space="preserve">band </w:t>
      </w:r>
      <w:r w:rsidR="00496A25">
        <w:rPr>
          <w:noProof/>
        </w:rPr>
        <w:lastRenderedPageBreak/>
        <mc:AlternateContent>
          <mc:Choice Requires="wps">
            <w:drawing>
              <wp:anchor distT="0" distB="0" distL="114300" distR="114300" simplePos="0" relativeHeight="251671552" behindDoc="0" locked="0" layoutInCell="1" allowOverlap="1" wp14:anchorId="03C21168" wp14:editId="583584F6">
                <wp:simplePos x="0" y="0"/>
                <wp:positionH relativeFrom="column">
                  <wp:posOffset>3379470</wp:posOffset>
                </wp:positionH>
                <wp:positionV relativeFrom="paragraph">
                  <wp:posOffset>0</wp:posOffset>
                </wp:positionV>
                <wp:extent cx="2994660" cy="2714625"/>
                <wp:effectExtent l="0" t="0" r="1524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714625"/>
                        </a:xfrm>
                        <a:prstGeom prst="rect">
                          <a:avLst/>
                        </a:prstGeom>
                        <a:solidFill>
                          <a:srgbClr val="FFFFFF"/>
                        </a:solidFill>
                        <a:ln w="9525">
                          <a:solidFill>
                            <a:srgbClr val="000000"/>
                          </a:solidFill>
                          <a:miter lim="800000"/>
                          <a:headEnd/>
                          <a:tailEnd/>
                        </a:ln>
                      </wps:spPr>
                      <wps:txbx>
                        <w:txbxContent>
                          <w:p w14:paraId="272A7D67" w14:textId="0C319730" w:rsidR="0039000F" w:rsidRDefault="00496A25" w:rsidP="0039000F">
                            <w:pPr>
                              <w:jc w:val="center"/>
                            </w:pPr>
                            <w:r>
                              <w:rPr>
                                <w:noProof/>
                              </w:rPr>
                              <w:drawing>
                                <wp:inline distT="0" distB="0" distL="0" distR="0" wp14:anchorId="6A050892" wp14:editId="701AE93F">
                                  <wp:extent cx="1633458" cy="229552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017" cy="2311769"/>
                                          </a:xfrm>
                                          <a:prstGeom prst="rect">
                                            <a:avLst/>
                                          </a:prstGeom>
                                          <a:noFill/>
                                          <a:ln>
                                            <a:noFill/>
                                          </a:ln>
                                        </pic:spPr>
                                      </pic:pic>
                                    </a:graphicData>
                                  </a:graphic>
                                </wp:inline>
                              </w:drawing>
                            </w:r>
                          </w:p>
                          <w:p w14:paraId="2419AC6A" w14:textId="7435434F" w:rsidR="0039000F" w:rsidRDefault="0039000F" w:rsidP="0039000F">
                            <w:r>
                              <w:t xml:space="preserve">Fig. 5.  </w:t>
                            </w:r>
                            <w:r w:rsidR="00EC6702">
                              <w:t>Cross-section of the d</w:t>
                            </w:r>
                            <w:r w:rsidR="00566016">
                              <w:t xml:space="preserve">evice </w:t>
                            </w:r>
                            <w:r w:rsidR="00496A25">
                              <w:t xml:space="preserve">and </w:t>
                            </w:r>
                            <w:r w:rsidR="00EC6702">
                              <w:t>epitaxial structure used in</w:t>
                            </w:r>
                            <w:r w:rsidR="00566016">
                              <w:t xml:space="preserve"> the 90 nm GaN technology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C21168" id="_x0000_t202" coordsize="21600,21600" o:spt="202" path="m,l,21600r21600,l21600,xe">
                <v:stroke joinstyle="miter"/>
                <v:path gradientshapeok="t" o:connecttype="rect"/>
              </v:shapetype>
              <v:shape id="_x0000_s1028" type="#_x0000_t202" style="position:absolute;left:0;text-align:left;margin-left:266.1pt;margin-top:0;width:235.8pt;height:2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">
                <v:textbox>
                  <w:txbxContent>
                    <w:p w14:paraId="272A7D67" w14:textId="0C319730" w:rsidR="0039000F" w:rsidRDefault="00496A25" w:rsidP="0039000F">
                      <w:pPr>
                        <w:jc w:val="center"/>
                      </w:pPr>
                      <w:r>
                        <w:rPr>
                          <w:noProof/>
                        </w:rPr>
                        <w:drawing>
                          <wp:inline distT="0" distB="0" distL="0" distR="0" wp14:anchorId="6A050892" wp14:editId="701AE93F">
                            <wp:extent cx="1633458" cy="229552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017" cy="2311769"/>
                                    </a:xfrm>
                                    <a:prstGeom prst="rect">
                                      <a:avLst/>
                                    </a:prstGeom>
                                    <a:noFill/>
                                    <a:ln>
                                      <a:noFill/>
                                    </a:ln>
                                  </pic:spPr>
                                </pic:pic>
                              </a:graphicData>
                            </a:graphic>
                          </wp:inline>
                        </w:drawing>
                      </w:r>
                    </w:p>
                    <w:p w14:paraId="2419AC6A" w14:textId="7435434F" w:rsidR="0039000F" w:rsidRDefault="0039000F" w:rsidP="0039000F">
                      <w:r>
                        <w:t xml:space="preserve">Fig. 5.  </w:t>
                      </w:r>
                      <w:r w:rsidR="00EC6702">
                        <w:t>Cross-section of the d</w:t>
                      </w:r>
                      <w:r w:rsidR="00566016">
                        <w:t xml:space="preserve">evice </w:t>
                      </w:r>
                      <w:r w:rsidR="00496A25">
                        <w:t xml:space="preserve">and </w:t>
                      </w:r>
                      <w:r w:rsidR="00EC6702">
                        <w:t>epitaxial structure used in</w:t>
                      </w:r>
                      <w:r w:rsidR="00566016">
                        <w:t xml:space="preserve"> the 90 nm GaN technology</w:t>
                      </w:r>
                      <w:r>
                        <w:t>.</w:t>
                      </w:r>
                    </w:p>
                  </w:txbxContent>
                </v:textbox>
                <w10:wrap type="square"/>
              </v:shape>
            </w:pict>
          </mc:Fallback>
        </mc:AlternateContent>
      </w:r>
      <w:r w:rsidR="005365E7">
        <w:rPr>
          <w:noProof/>
        </w:rPr>
        <mc:AlternateContent>
          <mc:Choice Requires="wps">
            <w:drawing>
              <wp:anchor distT="0" distB="0" distL="114300" distR="114300" simplePos="0" relativeHeight="251665408" behindDoc="0" locked="0" layoutInCell="1" allowOverlap="1" wp14:anchorId="339C3A67" wp14:editId="080AE6E5">
                <wp:simplePos x="0" y="0"/>
                <wp:positionH relativeFrom="margin">
                  <wp:align>left</wp:align>
                </wp:positionH>
                <wp:positionV relativeFrom="paragraph">
                  <wp:posOffset>3810</wp:posOffset>
                </wp:positionV>
                <wp:extent cx="3057525" cy="3032760"/>
                <wp:effectExtent l="0" t="0" r="2857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032760"/>
                        </a:xfrm>
                        <a:prstGeom prst="rect">
                          <a:avLst/>
                        </a:prstGeom>
                        <a:solidFill>
                          <a:srgbClr val="FFFFFF"/>
                        </a:solidFill>
                        <a:ln w="9525">
                          <a:solidFill>
                            <a:srgbClr val="000000"/>
                          </a:solidFill>
                          <a:miter lim="800000"/>
                          <a:headEnd/>
                          <a:tailEnd/>
                        </a:ln>
                      </wps:spPr>
                      <wps:txbx>
                        <w:txbxContent>
                          <w:p w14:paraId="78D987D5" w14:textId="215DF7CD" w:rsidR="00457F69" w:rsidRDefault="00D2273E" w:rsidP="00457F69">
                            <w:pPr>
                              <w:jc w:val="center"/>
                            </w:pPr>
                            <w:r w:rsidRPr="00D2273E">
                              <w:rPr>
                                <w:noProof/>
                              </w:rPr>
                              <w:drawing>
                                <wp:inline distT="0" distB="0" distL="0" distR="0" wp14:anchorId="2CF83915" wp14:editId="01DB2989">
                                  <wp:extent cx="2705100" cy="2181223"/>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8"/>
                                          <a:stretch>
                                            <a:fillRect/>
                                          </a:stretch>
                                        </pic:blipFill>
                                        <pic:spPr>
                                          <a:xfrm>
                                            <a:off x="0" y="0"/>
                                            <a:ext cx="2715589" cy="2189680"/>
                                          </a:xfrm>
                                          <a:prstGeom prst="rect">
                                            <a:avLst/>
                                          </a:prstGeom>
                                        </pic:spPr>
                                      </pic:pic>
                                    </a:graphicData>
                                  </a:graphic>
                                </wp:inline>
                              </w:drawing>
                            </w:r>
                          </w:p>
                          <w:p w14:paraId="4C3CF84E" w14:textId="3AE23ACC" w:rsidR="00457F69" w:rsidRDefault="00457F69" w:rsidP="00457F69">
                            <w:r>
                              <w:t xml:space="preserve">Fig. 3.  </w:t>
                            </w:r>
                            <w:r w:rsidRPr="00457F69">
                              <w:t xml:space="preserve">Load pull characteristics </w:t>
                            </w:r>
                            <w:r w:rsidR="005365E7">
                              <w:t xml:space="preserve">of a 140 nm device </w:t>
                            </w:r>
                            <w:r w:rsidRPr="00457F69">
                              <w:t xml:space="preserve">measured at 35 GHz with Vds = 28V, Ids = 100 mA/mm on a 4x65 </w:t>
                            </w:r>
                            <w:r w:rsidR="005365E7">
                              <w:t xml:space="preserve">µm </w:t>
                            </w:r>
                            <w:r w:rsidRPr="00457F69">
                              <w:t xml:space="preserve">CPW </w:t>
                            </w:r>
                            <w:r w:rsidR="005365E7">
                              <w:t>cell</w:t>
                            </w:r>
                            <w:r w:rsidRPr="00457F69">
                              <w:t>.  The device h</w:t>
                            </w:r>
                            <w:r w:rsidR="00D2273E">
                              <w:t>ad 4.1 W/mm output power with 41</w:t>
                            </w:r>
                            <w:r w:rsidRPr="00457F69">
                              <w:t>% PAE when matched for optimum PAE.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9C3A67" id="_x0000_s1029" type="#_x0000_t202" style="position:absolute;left:0;text-align:left;margin-left:0;margin-top:.3pt;width:240.75pt;height:238.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">
                <v:textbox>
                  <w:txbxContent>
                    <w:p w14:paraId="78D987D5" w14:textId="215DF7CD" w:rsidR="00457F69" w:rsidRDefault="00D2273E" w:rsidP="00457F69">
                      <w:pPr>
                        <w:jc w:val="center"/>
                      </w:pPr>
                      <w:r w:rsidRPr="00D2273E">
                        <w:rPr>
                          <w:noProof/>
                        </w:rPr>
                        <w:drawing>
                          <wp:inline distT="0" distB="0" distL="0" distR="0" wp14:anchorId="2CF83915" wp14:editId="01DB2989">
                            <wp:extent cx="2705100" cy="2181223"/>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9"/>
                                    <a:stretch>
                                      <a:fillRect/>
                                    </a:stretch>
                                  </pic:blipFill>
                                  <pic:spPr>
                                    <a:xfrm>
                                      <a:off x="0" y="0"/>
                                      <a:ext cx="2715589" cy="2189680"/>
                                    </a:xfrm>
                                    <a:prstGeom prst="rect">
                                      <a:avLst/>
                                    </a:prstGeom>
                                  </pic:spPr>
                                </pic:pic>
                              </a:graphicData>
                            </a:graphic>
                          </wp:inline>
                        </w:drawing>
                      </w:r>
                    </w:p>
                    <w:p w14:paraId="4C3CF84E" w14:textId="3AE23ACC" w:rsidR="00457F69" w:rsidRDefault="00457F69" w:rsidP="00457F69">
                      <w:r>
                        <w:t xml:space="preserve">Fig. 3.  </w:t>
                      </w:r>
                      <w:r w:rsidRPr="00457F69">
                        <w:t xml:space="preserve">Load pull characteristics </w:t>
                      </w:r>
                      <w:r w:rsidR="005365E7">
                        <w:t xml:space="preserve">of a 140 nm device </w:t>
                      </w:r>
                      <w:r w:rsidRPr="00457F69">
                        <w:t xml:space="preserve">measured at 35 GHz with </w:t>
                      </w:r>
                      <w:proofErr w:type="spellStart"/>
                      <w:r w:rsidRPr="00457F69">
                        <w:t>Vds</w:t>
                      </w:r>
                      <w:proofErr w:type="spellEnd"/>
                      <w:r w:rsidRPr="00457F69">
                        <w:t xml:space="preserve"> = 28V, Ids = 100 mA/mm on a 4x65 </w:t>
                      </w:r>
                      <w:r w:rsidR="005365E7">
                        <w:t xml:space="preserve">µm </w:t>
                      </w:r>
                      <w:r w:rsidRPr="00457F69">
                        <w:t xml:space="preserve">CPW </w:t>
                      </w:r>
                      <w:r w:rsidR="005365E7">
                        <w:t>cell</w:t>
                      </w:r>
                      <w:r w:rsidRPr="00457F69">
                        <w:t>.  The device h</w:t>
                      </w:r>
                      <w:r w:rsidR="00D2273E">
                        <w:t>ad 4.1 W/mm output power with 41</w:t>
                      </w:r>
                      <w:r w:rsidRPr="00457F69">
                        <w:t>% PAE when matched for optimum PAE.</w:t>
                      </w:r>
                    </w:p>
                  </w:txbxContent>
                </v:textbox>
                <w10:wrap type="square" anchorx="margin"/>
              </v:shape>
            </w:pict>
          </mc:Fallback>
        </mc:AlternateContent>
      </w:r>
      <w:r w:rsidR="00D14C52" w:rsidRPr="00981EE9">
        <w:t xml:space="preserve">load-pull performance.  </w:t>
      </w:r>
      <w:r w:rsidR="00D14C52" w:rsidRPr="00054F6E">
        <w:t>The DC transfer curve</w:t>
      </w:r>
      <w:r w:rsidR="00D14C52">
        <w:t>s</w:t>
      </w:r>
      <w:r w:rsidR="00D14C52" w:rsidRPr="00054F6E">
        <w:t xml:space="preserve"> are shown in </w:t>
      </w:r>
      <w:r w:rsidR="00D14C52" w:rsidRPr="00F16868">
        <w:t>Figure 1</w:t>
      </w:r>
      <w:r w:rsidR="00D14C52" w:rsidRPr="00054F6E">
        <w:t xml:space="preserve">.  The </w:t>
      </w:r>
      <w:r w:rsidR="00D14C52" w:rsidRPr="00F16868">
        <w:t xml:space="preserve">devices </w:t>
      </w:r>
      <w:r w:rsidR="00203EEA">
        <w:t xml:space="preserve">achieve </w:t>
      </w:r>
      <w:r w:rsidR="00D14C52" w:rsidRPr="00F16868">
        <w:t>&gt;1.</w:t>
      </w:r>
      <w:r w:rsidR="00D14C52">
        <w:t>3</w:t>
      </w:r>
      <w:r w:rsidR="00D14C52" w:rsidRPr="00F16868">
        <w:t xml:space="preserve"> A/mm maximum drain current (I</w:t>
      </w:r>
      <w:r w:rsidR="00D14C52" w:rsidRPr="00F16868">
        <w:rPr>
          <w:vertAlign w:val="subscript"/>
        </w:rPr>
        <w:t>max</w:t>
      </w:r>
      <w:r w:rsidR="00D14C52" w:rsidRPr="00F16868">
        <w:t>) with g</w:t>
      </w:r>
      <w:r w:rsidR="00D14C52" w:rsidRPr="00F16868">
        <w:rPr>
          <w:vertAlign w:val="subscript"/>
        </w:rPr>
        <w:t>m</w:t>
      </w:r>
      <w:r w:rsidR="00D14C52">
        <w:t xml:space="preserve"> greater than 37</w:t>
      </w:r>
      <w:r w:rsidR="00D14C52" w:rsidRPr="00F16868">
        <w:t>0 mS/mm. Figure 2 shows the small signal gain at Vd = 10V, Id = 250 mA/mm.  Performance was uniform</w:t>
      </w:r>
      <w:r w:rsidR="00D14C52">
        <w:t xml:space="preserve"> with excellent PCM yields.  </w:t>
      </w:r>
      <w:r w:rsidR="00203EEA">
        <w:t xml:space="preserve">Data shown in </w:t>
      </w:r>
      <w:r w:rsidR="00D14C52">
        <w:t xml:space="preserve">Figures 1 and 2 </w:t>
      </w:r>
      <w:r w:rsidR="00203EEA">
        <w:t xml:space="preserve">are </w:t>
      </w:r>
      <w:bookmarkStart w:id="0" w:name="_GoBack"/>
      <w:bookmarkEnd w:id="0"/>
      <w:r w:rsidR="00D14C52">
        <w:t xml:space="preserve">collected </w:t>
      </w:r>
      <w:r w:rsidR="00203EEA">
        <w:t xml:space="preserve">from </w:t>
      </w:r>
      <w:r w:rsidR="00D14C52">
        <w:t>measurements o</w:t>
      </w:r>
      <w:r w:rsidR="00203EEA">
        <w:t>f</w:t>
      </w:r>
      <w:r w:rsidR="00D14C52">
        <w:t xml:space="preserve"> a </w:t>
      </w:r>
      <w:r w:rsidR="00203EEA">
        <w:t xml:space="preserve">single </w:t>
      </w:r>
      <w:r w:rsidR="00D14C52">
        <w:t>wafer (1 test site per reticle)</w:t>
      </w:r>
      <w:r w:rsidR="00D14C52" w:rsidRPr="00F16868">
        <w:t>.</w:t>
      </w:r>
    </w:p>
    <w:p w14:paraId="5EBCC897" w14:textId="61213B41" w:rsidR="00D14C52" w:rsidRDefault="00B00773" w:rsidP="00D14C52">
      <w:pPr>
        <w:pStyle w:val="BodyText2"/>
        <w:tabs>
          <w:tab w:val="left" w:pos="270"/>
        </w:tabs>
      </w:pPr>
      <w:r>
        <w:rPr>
          <w:noProof/>
        </w:rPr>
        <mc:AlternateContent>
          <mc:Choice Requires="wps">
            <w:drawing>
              <wp:anchor distT="0" distB="0" distL="114300" distR="114300" simplePos="0" relativeHeight="251669504" behindDoc="0" locked="0" layoutInCell="1" allowOverlap="1" wp14:anchorId="607BAEE4" wp14:editId="1C7DEAD3">
                <wp:simplePos x="0" y="0"/>
                <wp:positionH relativeFrom="column">
                  <wp:align>right</wp:align>
                </wp:positionH>
                <wp:positionV relativeFrom="paragraph">
                  <wp:posOffset>1614170</wp:posOffset>
                </wp:positionV>
                <wp:extent cx="3057525" cy="2567940"/>
                <wp:effectExtent l="0" t="0" r="28575"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67940"/>
                        </a:xfrm>
                        <a:prstGeom prst="rect">
                          <a:avLst/>
                        </a:prstGeom>
                        <a:solidFill>
                          <a:srgbClr val="FFFFFF"/>
                        </a:solidFill>
                        <a:ln w="9525">
                          <a:solidFill>
                            <a:srgbClr val="000000"/>
                          </a:solidFill>
                          <a:miter lim="800000"/>
                          <a:headEnd/>
                          <a:tailEnd/>
                        </a:ln>
                      </wps:spPr>
                      <wps:txbx>
                        <w:txbxContent>
                          <w:p w14:paraId="7F1E5420" w14:textId="56724649" w:rsidR="00B00773" w:rsidRDefault="001910F5" w:rsidP="00B00773">
                            <w:pPr>
                              <w:jc w:val="center"/>
                            </w:pPr>
                            <w:r>
                              <w:rPr>
                                <w:noProof/>
                              </w:rPr>
                              <w:drawing>
                                <wp:inline distT="0" distB="0" distL="0" distR="0" wp14:anchorId="06DA487A" wp14:editId="63B14583">
                                  <wp:extent cx="2796081" cy="185166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9347" cy="1853823"/>
                                          </a:xfrm>
                                          <a:prstGeom prst="rect">
                                            <a:avLst/>
                                          </a:prstGeom>
                                          <a:noFill/>
                                          <a:ln>
                                            <a:noFill/>
                                          </a:ln>
                                        </pic:spPr>
                                      </pic:pic>
                                    </a:graphicData>
                                  </a:graphic>
                                </wp:inline>
                              </w:drawing>
                            </w:r>
                          </w:p>
                          <w:p w14:paraId="498E4689" w14:textId="141A1F31" w:rsidR="00B00773" w:rsidRDefault="00B00773" w:rsidP="00B00773">
                            <w:r>
                              <w:t xml:space="preserve">Fig. 4.  </w:t>
                            </w:r>
                            <w:r w:rsidR="0039000F">
                              <w:t>S</w:t>
                            </w:r>
                            <w:r w:rsidR="005F3790">
                              <w:t>mall</w:t>
                            </w:r>
                            <w:r w:rsidR="0039000F">
                              <w:t>-</w:t>
                            </w:r>
                            <w:r w:rsidR="005F3790">
                              <w:t xml:space="preserve">signal </w:t>
                            </w:r>
                            <w:r w:rsidR="0039000F">
                              <w:t xml:space="preserve">testing of our </w:t>
                            </w:r>
                            <w:r>
                              <w:t>X-band evaluation circuit</w:t>
                            </w:r>
                            <w:r w:rsidR="0039000F">
                              <w:t>, fabricated using the 140 nm MMIC technology, showing high yield on 20 out of 20 test sites.</w:t>
                            </w:r>
                            <w:r w:rsidR="005F3790">
                              <w:t xml:space="preserve">  The inset shows the layout of the test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07BAEE4" id="_x0000_s1030" type="#_x0000_t202" style="position:absolute;left:0;text-align:left;margin-left:189.55pt;margin-top:127.1pt;width:240.75pt;height:202.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">
                <v:textbox>
                  <w:txbxContent>
                    <w:p w14:paraId="7F1E5420" w14:textId="56724649" w:rsidR="00B00773" w:rsidRDefault="001910F5" w:rsidP="00B00773">
                      <w:pPr>
                        <w:jc w:val="center"/>
                      </w:pPr>
                      <w:r>
                        <w:rPr>
                          <w:noProof/>
                        </w:rPr>
                        <w:drawing>
                          <wp:inline distT="0" distB="0" distL="0" distR="0" wp14:anchorId="06DA487A" wp14:editId="63B14583">
                            <wp:extent cx="2796081" cy="185166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9347" cy="1853823"/>
                                    </a:xfrm>
                                    <a:prstGeom prst="rect">
                                      <a:avLst/>
                                    </a:prstGeom>
                                    <a:noFill/>
                                    <a:ln>
                                      <a:noFill/>
                                    </a:ln>
                                  </pic:spPr>
                                </pic:pic>
                              </a:graphicData>
                            </a:graphic>
                          </wp:inline>
                        </w:drawing>
                      </w:r>
                    </w:p>
                    <w:p w14:paraId="498E4689" w14:textId="141A1F31" w:rsidR="00B00773" w:rsidRDefault="00B00773" w:rsidP="00B00773">
                      <w:r>
                        <w:t xml:space="preserve">Fig. 4.  </w:t>
                      </w:r>
                      <w:r w:rsidR="0039000F">
                        <w:t>S</w:t>
                      </w:r>
                      <w:r w:rsidR="005F3790">
                        <w:t>mall</w:t>
                      </w:r>
                      <w:r w:rsidR="0039000F">
                        <w:t>-</w:t>
                      </w:r>
                      <w:r w:rsidR="005F3790">
                        <w:t xml:space="preserve">signal </w:t>
                      </w:r>
                      <w:r w:rsidR="0039000F">
                        <w:t xml:space="preserve">testing of our </w:t>
                      </w:r>
                      <w:r>
                        <w:t>X-band evaluation circuit</w:t>
                      </w:r>
                      <w:r w:rsidR="0039000F">
                        <w:t>, fabricated using the 140 nm MMIC technology, showing high yield on 20 out of 20 test sites.</w:t>
                      </w:r>
                      <w:r w:rsidR="005F3790">
                        <w:t xml:space="preserve">  The inset shows the layout of the test circuit.</w:t>
                      </w:r>
                    </w:p>
                  </w:txbxContent>
                </v:textbox>
                <w10:wrap type="square"/>
              </v:shape>
            </w:pict>
          </mc:Fallback>
        </mc:AlternateContent>
      </w:r>
      <w:r w:rsidR="00D14C52" w:rsidRPr="00F16868">
        <w:tab/>
        <w:t>Figure 3 shows the load pull characteristics</w:t>
      </w:r>
      <w:r w:rsidR="00D14C52" w:rsidRPr="00EC5752">
        <w:t xml:space="preserve"> at 35 GHz with the device matched for optimum </w:t>
      </w:r>
      <w:r w:rsidR="00976FD0">
        <w:t>efficiency</w:t>
      </w:r>
      <w:r w:rsidR="00D14C52" w:rsidRPr="00EC5752">
        <w:t xml:space="preserve">. At quiescent bias of 28 V, the device exhibits output power </w:t>
      </w:r>
      <w:r w:rsidR="00D2273E">
        <w:t>of 4.1 W/mm with associated PAE of 41</w:t>
      </w:r>
      <w:r w:rsidR="00D14C52" w:rsidRPr="00EC5752">
        <w:t xml:space="preserve">%.  </w:t>
      </w:r>
      <w:r w:rsidR="00D2273E">
        <w:t xml:space="preserve">Measurements at Vd of 20 V showed output power of 3.1 W/mm with PAE of 45%.  </w:t>
      </w:r>
      <w:r w:rsidR="00D14C52" w:rsidRPr="00EC5752">
        <w:t xml:space="preserve">The </w:t>
      </w:r>
      <w:r w:rsidR="00364061">
        <w:t xml:space="preserve">test </w:t>
      </w:r>
      <w:r w:rsidR="00D14C52" w:rsidRPr="00EC5752">
        <w:t xml:space="preserve">devices were CPW devices </w:t>
      </w:r>
      <w:r w:rsidR="00364061">
        <w:t xml:space="preserve">with </w:t>
      </w:r>
      <w:r w:rsidR="00D14C52" w:rsidRPr="00EC5752">
        <w:t xml:space="preserve">no on-wafer pre-matching. </w:t>
      </w:r>
      <w:r w:rsidR="00D14C52">
        <w:t>Therefore, t</w:t>
      </w:r>
      <w:r w:rsidR="00D14C52" w:rsidRPr="00EC5752">
        <w:t>he mea</w:t>
      </w:r>
      <w:r w:rsidR="00D14C52">
        <w:t xml:space="preserve">sured performance was </w:t>
      </w:r>
      <w:r w:rsidR="00D14C52" w:rsidRPr="00EC5752">
        <w:t>limited by the maximum reflection coefficient available on the tuners in our measurement setup</w:t>
      </w:r>
      <w:r w:rsidR="00364061">
        <w:t xml:space="preserve"> (i.e</w:t>
      </w:r>
      <w:r w:rsidR="008E3195">
        <w:t>.</w:t>
      </w:r>
      <w:r w:rsidR="00D2273E">
        <w:t xml:space="preserve">  the optimum </w:t>
      </w:r>
      <w:r w:rsidR="00364061">
        <w:t xml:space="preserve">source and load </w:t>
      </w:r>
      <w:r w:rsidR="00D2273E">
        <w:t>impedances were outside of th</w:t>
      </w:r>
      <w:r w:rsidR="00364061">
        <w:t xml:space="preserve">e </w:t>
      </w:r>
      <w:r w:rsidR="00D2273E">
        <w:t>tuning range</w:t>
      </w:r>
      <w:r w:rsidR="00364061">
        <w:t>)</w:t>
      </w:r>
      <w:r w:rsidR="00D14C52" w:rsidRPr="00EC5752">
        <w:t>.  Active load pull measurements</w:t>
      </w:r>
      <w:r w:rsidR="00D14C52">
        <w:t xml:space="preserve"> at frequency of 10 GHz with 2</w:t>
      </w:r>
      <w:r w:rsidR="00D14C52" w:rsidRPr="00EC5752">
        <w:rPr>
          <w:vertAlign w:val="superscript"/>
        </w:rPr>
        <w:t>nd</w:t>
      </w:r>
      <w:r w:rsidR="00D14C52">
        <w:t xml:space="preserve"> and 3</w:t>
      </w:r>
      <w:r w:rsidR="00D14C52" w:rsidRPr="00EC5752">
        <w:rPr>
          <w:vertAlign w:val="superscript"/>
        </w:rPr>
        <w:t>rd</w:t>
      </w:r>
      <w:r w:rsidR="00D14C52">
        <w:t xml:space="preserve"> harmonic turning produced 3 W/mm with 79% PAE at Vds of 20 V.</w:t>
      </w:r>
    </w:p>
    <w:p w14:paraId="7ED9E105" w14:textId="2656FDAD" w:rsidR="005F3790" w:rsidRDefault="005F3790" w:rsidP="00D14C52">
      <w:pPr>
        <w:pStyle w:val="BodyText2"/>
        <w:tabs>
          <w:tab w:val="left" w:pos="270"/>
        </w:tabs>
      </w:pPr>
      <w:r>
        <w:tab/>
        <w:t xml:space="preserve">As part of the technology qualification, </w:t>
      </w:r>
      <w:r w:rsidR="005354D5">
        <w:t xml:space="preserve">we </w:t>
      </w:r>
      <w:r w:rsidR="00364061">
        <w:t xml:space="preserve">are </w:t>
      </w:r>
      <w:r>
        <w:t>perform</w:t>
      </w:r>
      <w:r w:rsidR="00364061">
        <w:t>ing</w:t>
      </w:r>
      <w:r>
        <w:t xml:space="preserve"> accelerated life testing </w:t>
      </w:r>
      <w:r w:rsidR="00364061">
        <w:t xml:space="preserve">using </w:t>
      </w:r>
      <w:r>
        <w:t xml:space="preserve">standard evaluation circuits.  Our test vehicle, shown in Figure 4, is a single-stage X-band MMIC amplifier.  Our testing of the first article wafer demonstrated good small-signal uniformity and yield, </w:t>
      </w:r>
      <w:r w:rsidR="00364061">
        <w:t xml:space="preserve">with </w:t>
      </w:r>
      <w:r>
        <w:t xml:space="preserve">20 out of 20 test sites (one test site per reticle) passing the screening </w:t>
      </w:r>
      <w:r w:rsidR="001910F5">
        <w:t>criteria</w:t>
      </w:r>
      <w:r>
        <w:t>.  The reliability test is on-going and results will be reported at a later date.</w:t>
      </w:r>
    </w:p>
    <w:p w14:paraId="1985E312" w14:textId="1C9653DD" w:rsidR="008F3F03" w:rsidRDefault="00D14C52" w:rsidP="00D14C52">
      <w:pPr>
        <w:tabs>
          <w:tab w:val="left" w:pos="270"/>
        </w:tabs>
        <w:jc w:val="both"/>
      </w:pPr>
      <w:r>
        <w:tab/>
        <w:t xml:space="preserve">Future efforts will scale the technology from 4-inch to 6-inch wafer diameter, mature the process to TRL/MRL level of 6, develop PDKs in ADS and </w:t>
      </w:r>
      <w:r w:rsidR="000B5BE4">
        <w:t>Microwave Office</w:t>
      </w:r>
      <w:r>
        <w:t xml:space="preserve"> formats, and release the process to an open foundry service that is accessible to the DoD community at large.</w:t>
      </w:r>
    </w:p>
    <w:p w14:paraId="28126EB2" w14:textId="6531723A" w:rsidR="00FC31A6" w:rsidRDefault="00FC31A6" w:rsidP="003A2692">
      <w:pPr>
        <w:tabs>
          <w:tab w:val="left" w:pos="270"/>
        </w:tabs>
        <w:jc w:val="center"/>
        <w:rPr>
          <w:sz w:val="16"/>
        </w:rPr>
      </w:pPr>
    </w:p>
    <w:p w14:paraId="30DE94DC" w14:textId="759143B9" w:rsidR="00F93C08" w:rsidRDefault="00F93C08">
      <w:pPr>
        <w:pStyle w:val="Heading2"/>
      </w:pPr>
      <w:r>
        <w:t>90 nm GaN Technology</w:t>
      </w:r>
    </w:p>
    <w:p w14:paraId="684CFAE1" w14:textId="5CA2D411" w:rsidR="00F93C08" w:rsidRDefault="00F93C08" w:rsidP="00F93C08"/>
    <w:p w14:paraId="2B3F761B" w14:textId="790EB1B4" w:rsidR="0053019A" w:rsidRDefault="00496A25" w:rsidP="00F93C08">
      <w:pPr>
        <w:ind w:firstLine="270"/>
        <w:jc w:val="both"/>
      </w:pPr>
      <w:r>
        <w:rPr>
          <w:noProof/>
        </w:rPr>
        <mc:AlternateContent>
          <mc:Choice Requires="wps">
            <w:drawing>
              <wp:anchor distT="0" distB="0" distL="114300" distR="114300" simplePos="0" relativeHeight="251659264" behindDoc="0" locked="0" layoutInCell="1" allowOverlap="1" wp14:anchorId="4A13E76F" wp14:editId="509FCC2D">
                <wp:simplePos x="0" y="0"/>
                <wp:positionH relativeFrom="column">
                  <wp:posOffset>-1905</wp:posOffset>
                </wp:positionH>
                <wp:positionV relativeFrom="paragraph">
                  <wp:posOffset>1591945</wp:posOffset>
                </wp:positionV>
                <wp:extent cx="3057525" cy="2308860"/>
                <wp:effectExtent l="0" t="0" r="28575"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308860"/>
                        </a:xfrm>
                        <a:prstGeom prst="rect">
                          <a:avLst/>
                        </a:prstGeom>
                        <a:solidFill>
                          <a:srgbClr val="FFFFFF"/>
                        </a:solidFill>
                        <a:ln w="9525">
                          <a:solidFill>
                            <a:srgbClr val="000000"/>
                          </a:solidFill>
                          <a:miter lim="800000"/>
                          <a:headEnd/>
                          <a:tailEnd/>
                        </a:ln>
                      </wps:spPr>
                      <wps:txbx>
                        <w:txbxContent>
                          <w:p w14:paraId="08406191" w14:textId="7C3E4BAD" w:rsidR="0082462F" w:rsidRDefault="00457F69" w:rsidP="0012494C">
                            <w:pPr>
                              <w:jc w:val="center"/>
                            </w:pPr>
                            <w:r w:rsidRPr="00F16868">
                              <w:rPr>
                                <w:noProof/>
                              </w:rPr>
                              <w:drawing>
                                <wp:inline distT="0" distB="0" distL="0" distR="0" wp14:anchorId="7CEA1E09" wp14:editId="3C8F3894">
                                  <wp:extent cx="2646680" cy="160396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stretch>
                                            <a:fillRect/>
                                          </a:stretch>
                                        </pic:blipFill>
                                        <pic:spPr>
                                          <a:xfrm>
                                            <a:off x="0" y="0"/>
                                            <a:ext cx="2654942" cy="1608967"/>
                                          </a:xfrm>
                                          <a:prstGeom prst="rect">
                                            <a:avLst/>
                                          </a:prstGeom>
                                        </pic:spPr>
                                      </pic:pic>
                                    </a:graphicData>
                                  </a:graphic>
                                </wp:inline>
                              </w:drawing>
                            </w:r>
                          </w:p>
                          <w:p w14:paraId="28EBA7B5" w14:textId="69739492" w:rsidR="0082462F" w:rsidRDefault="00566016" w:rsidP="0012494C">
                            <w:r>
                              <w:t>Fig. 6</w:t>
                            </w:r>
                            <w:r w:rsidR="00576D07">
                              <w:t>.</w:t>
                            </w:r>
                            <w:r w:rsidR="0082462F">
                              <w:t xml:space="preserve">  </w:t>
                            </w:r>
                            <w:r w:rsidR="0039000F">
                              <w:t>Measured s</w:t>
                            </w:r>
                            <w:r w:rsidR="00457F69" w:rsidRPr="00457F69">
                              <w:t>mall signal gain performance of adva</w:t>
                            </w:r>
                            <w:r w:rsidR="0039000F">
                              <w:t xml:space="preserve">nced GaN  90 nm device </w:t>
                            </w:r>
                            <w:r w:rsidR="00457F69" w:rsidRPr="00457F69">
                              <w:t>on a 4x35 microstrip device with Vd = 10V and Id of 250 mA/mm.  The f</w:t>
                            </w:r>
                            <w:r w:rsidR="00457F69" w:rsidRPr="00457F69">
                              <w:rPr>
                                <w:vertAlign w:val="subscript"/>
                              </w:rPr>
                              <w:t>T</w:t>
                            </w:r>
                            <w:r w:rsidR="00457F69" w:rsidRPr="00457F69">
                              <w:t>/f</w:t>
                            </w:r>
                            <w:r w:rsidR="00457F69" w:rsidRPr="00457F69">
                              <w:rPr>
                                <w:vertAlign w:val="subscript"/>
                              </w:rPr>
                              <w:t>max</w:t>
                            </w:r>
                            <w:r w:rsidR="00457F69" w:rsidRPr="00457F69">
                              <w:t xml:space="preserve"> were 120 GHz and 210 G</w:t>
                            </w:r>
                            <w:r w:rsidR="0039000F">
                              <w:t>Hz respectively.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13E76F" id="_x0000_s1031" type="#_x0000_t202" style="position:absolute;left:0;text-align:left;margin-left:-.15pt;margin-top:125.35pt;width:240.75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">
                <v:textbox>
                  <w:txbxContent>
                    <w:p w14:paraId="08406191" w14:textId="7C3E4BAD" w:rsidR="0082462F" w:rsidRDefault="00457F69" w:rsidP="0012494C">
                      <w:pPr>
                        <w:jc w:val="center"/>
                      </w:pPr>
                      <w:r w:rsidRPr="00F16868">
                        <w:rPr>
                          <w:noProof/>
                        </w:rPr>
                        <w:drawing>
                          <wp:inline distT="0" distB="0" distL="0" distR="0" wp14:anchorId="7CEA1E09" wp14:editId="3C8F3894">
                            <wp:extent cx="2646680" cy="160396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a:stretch>
                                      <a:fillRect/>
                                    </a:stretch>
                                  </pic:blipFill>
                                  <pic:spPr>
                                    <a:xfrm>
                                      <a:off x="0" y="0"/>
                                      <a:ext cx="2654942" cy="1608967"/>
                                    </a:xfrm>
                                    <a:prstGeom prst="rect">
                                      <a:avLst/>
                                    </a:prstGeom>
                                  </pic:spPr>
                                </pic:pic>
                              </a:graphicData>
                            </a:graphic>
                          </wp:inline>
                        </w:drawing>
                      </w:r>
                    </w:p>
                    <w:p w14:paraId="28EBA7B5" w14:textId="69739492" w:rsidR="0082462F" w:rsidRDefault="00566016" w:rsidP="0012494C">
                      <w:r>
                        <w:t>Fig. 6</w:t>
                      </w:r>
                      <w:r w:rsidR="00576D07">
                        <w:t>.</w:t>
                      </w:r>
                      <w:r w:rsidR="0082462F">
                        <w:t xml:space="preserve">  </w:t>
                      </w:r>
                      <w:r w:rsidR="0039000F">
                        <w:t>Measured s</w:t>
                      </w:r>
                      <w:r w:rsidR="00457F69" w:rsidRPr="00457F69">
                        <w:t>mall signal gain performance of adva</w:t>
                      </w:r>
                      <w:r w:rsidR="0039000F">
                        <w:t xml:space="preserve">nced </w:t>
                      </w:r>
                      <w:proofErr w:type="spellStart"/>
                      <w:r w:rsidR="0039000F">
                        <w:t>GaN</w:t>
                      </w:r>
                      <w:proofErr w:type="spellEnd"/>
                      <w:r w:rsidR="0039000F">
                        <w:t xml:space="preserve">  90 nm device </w:t>
                      </w:r>
                      <w:r w:rsidR="00457F69" w:rsidRPr="00457F69">
                        <w:t xml:space="preserve">on a 4x35 </w:t>
                      </w:r>
                      <w:proofErr w:type="spellStart"/>
                      <w:r w:rsidR="00457F69" w:rsidRPr="00457F69">
                        <w:t>microstrip</w:t>
                      </w:r>
                      <w:proofErr w:type="spellEnd"/>
                      <w:r w:rsidR="00457F69" w:rsidRPr="00457F69">
                        <w:t xml:space="preserve"> device with </w:t>
                      </w:r>
                      <w:proofErr w:type="spellStart"/>
                      <w:r w:rsidR="00457F69" w:rsidRPr="00457F69">
                        <w:t>Vd</w:t>
                      </w:r>
                      <w:proofErr w:type="spellEnd"/>
                      <w:r w:rsidR="00457F69" w:rsidRPr="00457F69">
                        <w:t xml:space="preserve"> = 10V and Id of 250 mA/mm.  The </w:t>
                      </w:r>
                      <w:proofErr w:type="spellStart"/>
                      <w:r w:rsidR="00457F69" w:rsidRPr="00457F69">
                        <w:t>f</w:t>
                      </w:r>
                      <w:r w:rsidR="00457F69" w:rsidRPr="00457F69">
                        <w:rPr>
                          <w:vertAlign w:val="subscript"/>
                        </w:rPr>
                        <w:t>T</w:t>
                      </w:r>
                      <w:proofErr w:type="spellEnd"/>
                      <w:r w:rsidR="00457F69" w:rsidRPr="00457F69">
                        <w:t>/</w:t>
                      </w:r>
                      <w:proofErr w:type="spellStart"/>
                      <w:r w:rsidR="00457F69" w:rsidRPr="00457F69">
                        <w:t>f</w:t>
                      </w:r>
                      <w:r w:rsidR="00457F69" w:rsidRPr="00457F69">
                        <w:rPr>
                          <w:vertAlign w:val="subscript"/>
                        </w:rPr>
                        <w:t>max</w:t>
                      </w:r>
                      <w:proofErr w:type="spellEnd"/>
                      <w:r w:rsidR="00457F69" w:rsidRPr="00457F69">
                        <w:t xml:space="preserve"> were 120 GHz and 210 G</w:t>
                      </w:r>
                      <w:r w:rsidR="0039000F">
                        <w:t>Hz respectively.</w:t>
                      </w:r>
                    </w:p>
                  </w:txbxContent>
                </v:textbox>
                <w10:wrap type="square"/>
              </v:shape>
            </w:pict>
          </mc:Fallback>
        </mc:AlternateContent>
      </w:r>
      <w:r w:rsidR="00B432C1">
        <w:t xml:space="preserve">The 140 nm GaN </w:t>
      </w:r>
      <w:r w:rsidR="0053019A">
        <w:t>process discussed in the previous</w:t>
      </w:r>
      <w:r w:rsidR="00B432C1">
        <w:t xml:space="preserve"> section is expected to enable MMIC amplifiers at frequencies up to a</w:t>
      </w:r>
      <w:r w:rsidR="00102340">
        <w:t xml:space="preserve">pproximately </w:t>
      </w:r>
      <w:r w:rsidR="00B432C1">
        <w:t xml:space="preserve">50 GHz.  In the near future, we expect that new </w:t>
      </w:r>
      <w:r>
        <w:rPr>
          <w:noProof/>
        </w:rPr>
        <w:lastRenderedPageBreak/>
        <mc:AlternateContent>
          <mc:Choice Requires="wps">
            <w:drawing>
              <wp:anchor distT="0" distB="0" distL="114300" distR="114300" simplePos="0" relativeHeight="251667456" behindDoc="0" locked="0" layoutInCell="1" allowOverlap="1" wp14:anchorId="4BCFF327" wp14:editId="50ADE3C1">
                <wp:simplePos x="0" y="0"/>
                <wp:positionH relativeFrom="margin">
                  <wp:posOffset>3406140</wp:posOffset>
                </wp:positionH>
                <wp:positionV relativeFrom="paragraph">
                  <wp:posOffset>0</wp:posOffset>
                </wp:positionV>
                <wp:extent cx="3057525" cy="2971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71800"/>
                        </a:xfrm>
                        <a:prstGeom prst="rect">
                          <a:avLst/>
                        </a:prstGeom>
                        <a:solidFill>
                          <a:srgbClr val="FFFFFF"/>
                        </a:solidFill>
                        <a:ln w="9525">
                          <a:solidFill>
                            <a:srgbClr val="000000"/>
                          </a:solidFill>
                          <a:miter lim="800000"/>
                          <a:headEnd/>
                          <a:tailEnd/>
                        </a:ln>
                      </wps:spPr>
                      <wps:txbx>
                        <w:txbxContent>
                          <w:p w14:paraId="27FA280A" w14:textId="18C0470C" w:rsidR="00457F69" w:rsidRDefault="00457F69" w:rsidP="00457F69">
                            <w:pPr>
                              <w:jc w:val="center"/>
                            </w:pPr>
                            <w:r>
                              <w:rPr>
                                <w:noProof/>
                              </w:rPr>
                              <w:drawing>
                                <wp:inline distT="0" distB="0" distL="0" distR="0" wp14:anchorId="23726968" wp14:editId="4612E6FE">
                                  <wp:extent cx="2636141"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1378" cy="2154026"/>
                                          </a:xfrm>
                                          <a:prstGeom prst="rect">
                                            <a:avLst/>
                                          </a:prstGeom>
                                          <a:noFill/>
                                          <a:ln>
                                            <a:noFill/>
                                          </a:ln>
                                        </pic:spPr>
                                      </pic:pic>
                                    </a:graphicData>
                                  </a:graphic>
                                </wp:inline>
                              </w:drawing>
                            </w:r>
                          </w:p>
                          <w:p w14:paraId="42DEC3A7" w14:textId="389530B9" w:rsidR="00457F69" w:rsidRDefault="00977CCE" w:rsidP="00457F69">
                            <w:r>
                              <w:t>Fig. 8</w:t>
                            </w:r>
                            <w:r w:rsidR="00457F69">
                              <w:t xml:space="preserve">.  </w:t>
                            </w:r>
                            <w:r w:rsidR="00457F69" w:rsidRPr="00457F69">
                              <w:t>Load pull characteristics measured at 35 GHz with Vds = 10V, Ids = 100 mA/mm on a 4x75</w:t>
                            </w:r>
                            <w:r w:rsidR="005365E7">
                              <w:t xml:space="preserve"> µm</w:t>
                            </w:r>
                            <w:r w:rsidR="00457F69" w:rsidRPr="00457F69">
                              <w:t xml:space="preserve"> CPW device</w:t>
                            </w:r>
                            <w:r w:rsidR="005365E7">
                              <w:t xml:space="preserve"> with 90 nm gate length</w:t>
                            </w:r>
                            <w:r w:rsidR="00457F69" w:rsidRPr="00457F69">
                              <w:t>.  The device had 2.4 W/mm output power with 45% PAE, Gp of 9.5 dB, and 51% drain efficiency when matched for optimum PAE.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FF327" id="_x0000_s1032" type="#_x0000_t202" style="position:absolute;left:0;text-align:left;margin-left:268.2pt;margin-top:0;width:240.75pt;height:2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EnJgIAAE0EAAAOAAAAZHJzL2Uyb0RvYy54bWysVNtu2zAMfR+wfxD0vtjxkqY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">
                <v:textbox>
                  <w:txbxContent>
                    <w:p w14:paraId="27FA280A" w14:textId="18C0470C" w:rsidR="00457F69" w:rsidRDefault="00457F69" w:rsidP="00457F69">
                      <w:pPr>
                        <w:jc w:val="center"/>
                      </w:pPr>
                      <w:r>
                        <w:rPr>
                          <w:noProof/>
                        </w:rPr>
                        <w:drawing>
                          <wp:inline distT="0" distB="0" distL="0" distR="0" wp14:anchorId="23726968" wp14:editId="4612E6FE">
                            <wp:extent cx="2636141"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1378" cy="2154026"/>
                                    </a:xfrm>
                                    <a:prstGeom prst="rect">
                                      <a:avLst/>
                                    </a:prstGeom>
                                    <a:noFill/>
                                    <a:ln>
                                      <a:noFill/>
                                    </a:ln>
                                  </pic:spPr>
                                </pic:pic>
                              </a:graphicData>
                            </a:graphic>
                          </wp:inline>
                        </w:drawing>
                      </w:r>
                    </w:p>
                    <w:p w14:paraId="42DEC3A7" w14:textId="389530B9" w:rsidR="00457F69" w:rsidRDefault="00977CCE" w:rsidP="00457F69">
                      <w:r>
                        <w:t>Fig. 8</w:t>
                      </w:r>
                      <w:r w:rsidR="00457F69">
                        <w:t xml:space="preserve">.  </w:t>
                      </w:r>
                      <w:r w:rsidR="00457F69" w:rsidRPr="00457F69">
                        <w:t xml:space="preserve">Load pull characteristics measured at 35 GHz with </w:t>
                      </w:r>
                      <w:proofErr w:type="spellStart"/>
                      <w:r w:rsidR="00457F69" w:rsidRPr="00457F69">
                        <w:t>Vds</w:t>
                      </w:r>
                      <w:proofErr w:type="spellEnd"/>
                      <w:r w:rsidR="00457F69" w:rsidRPr="00457F69">
                        <w:t xml:space="preserve"> = 10V, Ids = 100 mA/mm on a 4x75</w:t>
                      </w:r>
                      <w:r w:rsidR="005365E7">
                        <w:t xml:space="preserve"> µm</w:t>
                      </w:r>
                      <w:r w:rsidR="00457F69" w:rsidRPr="00457F69">
                        <w:t xml:space="preserve"> CPW device</w:t>
                      </w:r>
                      <w:r w:rsidR="005365E7">
                        <w:t xml:space="preserve"> with 90 nm gate length</w:t>
                      </w:r>
                      <w:r w:rsidR="00457F69" w:rsidRPr="00457F69">
                        <w:t xml:space="preserve">.  The device had 2.4 W/mm output power with 45% PAE, </w:t>
                      </w:r>
                      <w:proofErr w:type="spellStart"/>
                      <w:r w:rsidR="00457F69" w:rsidRPr="00457F69">
                        <w:t>Gp</w:t>
                      </w:r>
                      <w:proofErr w:type="spellEnd"/>
                      <w:r w:rsidR="00457F69" w:rsidRPr="00457F69">
                        <w:t xml:space="preserve"> of 9.5 dB, and 51% drain efficiency when matched for optimum PAE.</w:t>
                      </w: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06C5A794" wp14:editId="440C65AA">
                <wp:simplePos x="0" y="0"/>
                <wp:positionH relativeFrom="column">
                  <wp:posOffset>45720</wp:posOffset>
                </wp:positionH>
                <wp:positionV relativeFrom="paragraph">
                  <wp:posOffset>0</wp:posOffset>
                </wp:positionV>
                <wp:extent cx="3057525" cy="26003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600325"/>
                        </a:xfrm>
                        <a:prstGeom prst="rect">
                          <a:avLst/>
                        </a:prstGeom>
                        <a:solidFill>
                          <a:srgbClr val="FFFFFF"/>
                        </a:solidFill>
                        <a:ln w="9525">
                          <a:solidFill>
                            <a:srgbClr val="000000"/>
                          </a:solidFill>
                          <a:miter lim="800000"/>
                          <a:headEnd/>
                          <a:tailEnd/>
                        </a:ln>
                      </wps:spPr>
                      <wps:txbx>
                        <w:txbxContent>
                          <w:p w14:paraId="0DE61389" w14:textId="6487332A" w:rsidR="00977CCE" w:rsidRDefault="006914D3" w:rsidP="0085362D">
                            <w:pPr>
                              <w:jc w:val="center"/>
                            </w:pPr>
                            <w:r>
                              <w:rPr>
                                <w:noProof/>
                              </w:rPr>
                              <w:drawing>
                                <wp:inline distT="0" distB="0" distL="0" distR="0" wp14:anchorId="624D07CD" wp14:editId="322AC90E">
                                  <wp:extent cx="1895475" cy="1901773"/>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2966" cy="1939389"/>
                                          </a:xfrm>
                                          <a:prstGeom prst="rect">
                                            <a:avLst/>
                                          </a:prstGeom>
                                          <a:noFill/>
                                          <a:ln>
                                            <a:noFill/>
                                          </a:ln>
                                        </pic:spPr>
                                      </pic:pic>
                                    </a:graphicData>
                                  </a:graphic>
                                </wp:inline>
                              </w:drawing>
                            </w:r>
                          </w:p>
                          <w:p w14:paraId="4E882072" w14:textId="20528B6F" w:rsidR="00977CCE" w:rsidRDefault="00977CCE" w:rsidP="0085362D">
                            <w:r>
                              <w:t xml:space="preserve">Fig. 7.  Measured </w:t>
                            </w:r>
                            <w:r w:rsidR="0085362D">
                              <w:t>pulsed IV characteristics of a 2x50</w:t>
                            </w:r>
                            <w:r w:rsidR="001910F5">
                              <w:t xml:space="preserve"> µm</w:t>
                            </w:r>
                            <w:r w:rsidR="0085362D">
                              <w:t xml:space="preserve"> 90 nm GaN device, measured with 200 ns pulse width</w:t>
                            </w:r>
                            <w:r w:rsidRPr="00457F69">
                              <w:t xml:space="preserve"> </w:t>
                            </w:r>
                            <w:r w:rsidR="0085362D">
                              <w:t>and quiescent bias of Vg, Vd of  0V, 0V and -5V, 10V.  Measured drain lag was less than 10%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C5A794" id="_x0000_s1033" type="#_x0000_t202" style="position:absolute;left:0;text-align:left;margin-left:3.6pt;margin-top:0;width:240.75pt;height:20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">
                <v:textbox>
                  <w:txbxContent>
                    <w:p w14:paraId="0DE61389" w14:textId="6487332A" w:rsidR="00977CCE" w:rsidRDefault="006914D3" w:rsidP="0085362D">
                      <w:pPr>
                        <w:jc w:val="center"/>
                      </w:pPr>
                      <w:r>
                        <w:rPr>
                          <w:noProof/>
                        </w:rPr>
                        <w:drawing>
                          <wp:inline distT="0" distB="0" distL="0" distR="0" wp14:anchorId="624D07CD" wp14:editId="322AC90E">
                            <wp:extent cx="1895475" cy="1901773"/>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2966" cy="1939389"/>
                                    </a:xfrm>
                                    <a:prstGeom prst="rect">
                                      <a:avLst/>
                                    </a:prstGeom>
                                    <a:noFill/>
                                    <a:ln>
                                      <a:noFill/>
                                    </a:ln>
                                  </pic:spPr>
                                </pic:pic>
                              </a:graphicData>
                            </a:graphic>
                          </wp:inline>
                        </w:drawing>
                      </w:r>
                    </w:p>
                    <w:p w14:paraId="4E882072" w14:textId="20528B6F" w:rsidR="00977CCE" w:rsidRDefault="00977CCE" w:rsidP="0085362D">
                      <w:r>
                        <w:t xml:space="preserve">Fig. 7.  Measured </w:t>
                      </w:r>
                      <w:r w:rsidR="0085362D">
                        <w:t>pulsed IV characteristics of a 2x50</w:t>
                      </w:r>
                      <w:r w:rsidR="001910F5">
                        <w:t xml:space="preserve"> µm</w:t>
                      </w:r>
                      <w:r w:rsidR="0085362D">
                        <w:t xml:space="preserve"> 90 nm </w:t>
                      </w:r>
                      <w:proofErr w:type="spellStart"/>
                      <w:r w:rsidR="0085362D">
                        <w:t>GaN</w:t>
                      </w:r>
                      <w:proofErr w:type="spellEnd"/>
                      <w:r w:rsidR="0085362D">
                        <w:t xml:space="preserve"> device, measured with 200 ns pulse width</w:t>
                      </w:r>
                      <w:r w:rsidRPr="00457F69">
                        <w:t xml:space="preserve"> </w:t>
                      </w:r>
                      <w:r w:rsidR="0085362D">
                        <w:t xml:space="preserve">and quiescent bias of Vg, </w:t>
                      </w:r>
                      <w:proofErr w:type="spellStart"/>
                      <w:r w:rsidR="0085362D">
                        <w:t>Vd</w:t>
                      </w:r>
                      <w:proofErr w:type="spellEnd"/>
                      <w:r w:rsidR="0085362D">
                        <w:t xml:space="preserve"> of  0V, 0V and -5V, 10V.  Measured drain lag was less than 10%</w:t>
                      </w:r>
                      <w:r>
                        <w:t>.</w:t>
                      </w:r>
                    </w:p>
                  </w:txbxContent>
                </v:textbox>
                <w10:wrap type="square"/>
              </v:shape>
            </w:pict>
          </mc:Fallback>
        </mc:AlternateContent>
      </w:r>
      <w:r w:rsidR="00B432C1">
        <w:t>applications will increase the demand for MMICs that operate within the 50-75 GHz and 75-110 GHz frequency bands.</w:t>
      </w:r>
      <w:r w:rsidR="00CB4615">
        <w:t xml:space="preserve">  Scaling transistor performance to higher frequencies involves (1) reduction </w:t>
      </w:r>
      <w:r w:rsidR="00F24672">
        <w:t xml:space="preserve">of </w:t>
      </w:r>
      <w:r w:rsidR="00CB4615">
        <w:t>the gate length, (2) proportional reduction of the barrier layer (or effective oxide) thickness</w:t>
      </w:r>
      <w:r w:rsidR="000B5BE4">
        <w:t xml:space="preserve">, and (3) </w:t>
      </w:r>
      <w:r w:rsidR="00F24672">
        <w:t xml:space="preserve">lowering </w:t>
      </w:r>
      <w:r w:rsidR="000B5BE4">
        <w:t xml:space="preserve">parasitic </w:t>
      </w:r>
      <w:r w:rsidR="00BA4902">
        <w:t>resistance.</w:t>
      </w:r>
    </w:p>
    <w:p w14:paraId="6767CA02" w14:textId="43C447CB" w:rsidR="00BA4902" w:rsidRDefault="00BA4902" w:rsidP="00B00773">
      <w:pPr>
        <w:ind w:firstLine="270"/>
        <w:jc w:val="both"/>
      </w:pPr>
      <w:r>
        <w:t>In this work, w</w:t>
      </w:r>
      <w:r w:rsidR="00F93C08" w:rsidRPr="00F93C08">
        <w:t xml:space="preserve">e </w:t>
      </w:r>
      <w:r w:rsidR="00A20D04">
        <w:t>iterated upon our past work on</w:t>
      </w:r>
      <w:r w:rsidR="00F93C08" w:rsidRPr="00F93C08">
        <w:t xml:space="preserve"> scaled devices that are targeted at higher frequency applications up to 110 GHz</w:t>
      </w:r>
      <w:r w:rsidR="00A20D04">
        <w:t xml:space="preserve"> [3]</w:t>
      </w:r>
      <w:r w:rsidR="00F93C08" w:rsidRPr="00F93C08">
        <w:t xml:space="preserve">.  The </w:t>
      </w:r>
      <w:r>
        <w:t>epitaxial structure</w:t>
      </w:r>
      <w:r w:rsidR="00F93C08" w:rsidRPr="00F93C08">
        <w:t xml:space="preserve"> is based on vertically-scaled InAl</w:t>
      </w:r>
      <w:r w:rsidR="000B5BE4">
        <w:t>GaN quaternary epitaxial layers, which are lattice-matched to GaN while offering very high</w:t>
      </w:r>
      <w:r w:rsidR="00007267">
        <w:t xml:space="preserve"> sheet charge density </w:t>
      </w:r>
      <w:r w:rsidR="005365E7">
        <w:t xml:space="preserve">with thin barrier layers </w:t>
      </w:r>
      <w:r w:rsidR="00007267">
        <w:t>due to the material’s high spontaneous polarization</w:t>
      </w:r>
      <w:r w:rsidR="009B3B2F">
        <w:t xml:space="preserve"> [4]</w:t>
      </w:r>
      <w:r w:rsidR="000B5BE4">
        <w:t xml:space="preserve">.  </w:t>
      </w:r>
      <w:r w:rsidR="005365E7">
        <w:t xml:space="preserve">The material sheet resistance was very low at </w:t>
      </w:r>
      <w:r w:rsidR="00151A5E">
        <w:t>25</w:t>
      </w:r>
      <w:r w:rsidR="005365E7" w:rsidRPr="0079679F">
        <w:t>0 ohm/sq</w:t>
      </w:r>
      <w:r w:rsidR="005365E7">
        <w:t>, which offers both high maximum drain current as well as low access resistance.</w:t>
      </w:r>
    </w:p>
    <w:p w14:paraId="061F0955" w14:textId="5E40D58A" w:rsidR="0079679F" w:rsidRDefault="005365E7" w:rsidP="0079679F">
      <w:pPr>
        <w:ind w:firstLine="270"/>
        <w:jc w:val="both"/>
      </w:pPr>
      <w:r>
        <w:t xml:space="preserve">Devices were fabricated with </w:t>
      </w:r>
      <w:r w:rsidR="005F3790">
        <w:t xml:space="preserve">a </w:t>
      </w:r>
      <w:r w:rsidR="005F3790" w:rsidRPr="005F3790">
        <w:t>Ge/Ti/Al/Ni/Au-based</w:t>
      </w:r>
      <w:r w:rsidR="005F3790">
        <w:t xml:space="preserve"> alloyed ohmic contact, which demonstrates a contact resistance of about 0.2 ohm-mm to this material system.</w:t>
      </w:r>
      <w:r w:rsidR="0079679F">
        <w:t xml:space="preserve">  Mesa isolation was performed using a Cl</w:t>
      </w:r>
      <w:r w:rsidR="0079679F" w:rsidRPr="0079679F">
        <w:rPr>
          <w:vertAlign w:val="subscript"/>
        </w:rPr>
        <w:t>2</w:t>
      </w:r>
      <w:r w:rsidR="0079679F">
        <w:t xml:space="preserve">-based ICP etch.  </w:t>
      </w:r>
      <w:r w:rsidR="00F93C08" w:rsidRPr="00F93C08">
        <w:t xml:space="preserve">T-gates with </w:t>
      </w:r>
      <w:r w:rsidR="00B00773">
        <w:t xml:space="preserve">90 nm gate length and </w:t>
      </w:r>
      <w:r w:rsidR="00F93C08" w:rsidRPr="00F93C08">
        <w:t>low parasitic capacitance</w:t>
      </w:r>
      <w:r w:rsidR="0079679F">
        <w:t xml:space="preserve"> were fabricated using e-beam lithography</w:t>
      </w:r>
      <w:r w:rsidR="005F3790">
        <w:t xml:space="preserve">, and </w:t>
      </w:r>
      <w:r w:rsidR="0079679F">
        <w:t xml:space="preserve">devices were </w:t>
      </w:r>
      <w:r w:rsidR="005F3790">
        <w:t>passivated with SiN</w:t>
      </w:r>
      <w:r w:rsidR="00F93C08" w:rsidRPr="00F93C08">
        <w:t xml:space="preserve">.  </w:t>
      </w:r>
      <w:r w:rsidR="0079679F">
        <w:t>The wafers were processed through our backside process in order to fabricate devices in a microstrip configuration. Wafers were thinned to a thickness of 55 µm, and slot vias with dimensions of 15 µm x 25 µm were etched through the substrate.  These BEOL processing steps are critical to realize high-performing devices with low source inductance</w:t>
      </w:r>
      <w:r w:rsidR="00A8530D">
        <w:t xml:space="preserve"> and compact cell layout</w:t>
      </w:r>
      <w:r w:rsidR="0079679F">
        <w:t>.</w:t>
      </w:r>
      <w:r w:rsidR="00151A5E">
        <w:t xml:space="preserve">  The devices have 2.0 µm source-drain spacing with 0.5 µm gate-source spacing.</w:t>
      </w:r>
    </w:p>
    <w:p w14:paraId="346703E8" w14:textId="1E1EF1C0" w:rsidR="00F93C08" w:rsidRDefault="00F93C08" w:rsidP="005B2FBE">
      <w:pPr>
        <w:ind w:firstLine="270"/>
        <w:jc w:val="both"/>
      </w:pPr>
      <w:r w:rsidRPr="00F93C08">
        <w:t xml:space="preserve">These devices demonstrated excellent DC and </w:t>
      </w:r>
      <w:r w:rsidR="0053019A">
        <w:t xml:space="preserve">small signal performance, with </w:t>
      </w:r>
      <w:r w:rsidRPr="00F93C08">
        <w:t>I</w:t>
      </w:r>
      <w:r w:rsidRPr="0053019A">
        <w:rPr>
          <w:vertAlign w:val="subscript"/>
        </w:rPr>
        <w:t>max</w:t>
      </w:r>
      <w:r w:rsidRPr="00F93C08">
        <w:t xml:space="preserve"> &gt; 1.7 A/mm, and </w:t>
      </w:r>
      <w:r w:rsidR="009D554B" w:rsidRPr="00496A25">
        <w:t>g</w:t>
      </w:r>
      <w:r w:rsidR="009D554B" w:rsidRPr="00496A25">
        <w:rPr>
          <w:vertAlign w:val="subscript"/>
        </w:rPr>
        <w:t>m</w:t>
      </w:r>
      <w:r w:rsidR="00496A25" w:rsidRPr="00496A25">
        <w:t xml:space="preserve"> &gt; 75</w:t>
      </w:r>
      <w:r w:rsidR="009D554B" w:rsidRPr="00496A25">
        <w:t>0 mS/mm</w:t>
      </w:r>
      <w:r w:rsidR="009D554B">
        <w:t>.</w:t>
      </w:r>
      <w:r w:rsidR="00E2587E">
        <w:t xml:space="preserve">  Gate-drain breakdown voltage (defined at 1 mA/mm of leakage current) was measured as about </w:t>
      </w:r>
      <w:r w:rsidR="00E2587E" w:rsidRPr="00496A25">
        <w:t>27 V</w:t>
      </w:r>
      <w:r w:rsidR="00E2587E">
        <w:t xml:space="preserve">, which is sufficient for MMIC operation at 10 V.  Device </w:t>
      </w:r>
      <w:r w:rsidRPr="00F93C08">
        <w:t>f</w:t>
      </w:r>
      <w:r w:rsidRPr="0053019A">
        <w:rPr>
          <w:vertAlign w:val="subscript"/>
        </w:rPr>
        <w:t>T</w:t>
      </w:r>
      <w:r w:rsidRPr="00F93C08">
        <w:t>/f</w:t>
      </w:r>
      <w:r w:rsidRPr="0053019A">
        <w:rPr>
          <w:vertAlign w:val="subscript"/>
        </w:rPr>
        <w:t>max</w:t>
      </w:r>
      <w:r w:rsidR="00E2587E">
        <w:t xml:space="preserve"> of 120/210 GHz were measured on 4x35 µm microstrip devices at bias of Vd = 10 V and Id = 250 mA/mm</w:t>
      </w:r>
      <w:r w:rsidR="009D554B">
        <w:t>.</w:t>
      </w:r>
      <w:r w:rsidR="005B2FBE">
        <w:t xml:space="preserve">  The measurements were obtained with a probe-tip calibration and no de-embedding of pad parasitics.  </w:t>
      </w:r>
      <w:r w:rsidR="009D554B">
        <w:t>The high f</w:t>
      </w:r>
      <w:r w:rsidR="009D554B" w:rsidRPr="009D554B">
        <w:rPr>
          <w:vertAlign w:val="subscript"/>
        </w:rPr>
        <w:t>max</w:t>
      </w:r>
      <w:r w:rsidR="009D554B">
        <w:t xml:space="preserve"> of the device demonstrates the </w:t>
      </w:r>
      <w:r w:rsidR="005B2FBE">
        <w:t>technology offers sufficient gain to obtain</w:t>
      </w:r>
      <w:r w:rsidR="009D554B">
        <w:t xml:space="preserve"> W-band power amplifiers using this process.</w:t>
      </w:r>
    </w:p>
    <w:p w14:paraId="25E530AF" w14:textId="468AB472" w:rsidR="00151A5E" w:rsidRDefault="005B2FBE" w:rsidP="008E44C2">
      <w:pPr>
        <w:ind w:firstLine="270"/>
        <w:jc w:val="both"/>
      </w:pPr>
      <w:r>
        <w:t xml:space="preserve">A key challenge in scaled device technologies is obtaining </w:t>
      </w:r>
      <w:r w:rsidR="00954D49">
        <w:t>low current-collapse, which is a requirement for efficient large-signal device operation.</w:t>
      </w:r>
      <w:r w:rsidR="008E44C2">
        <w:t xml:space="preserve">  Pulsed-IV measurements were conducted with quiescent bias of Vg = 0 V, Vd = 0 V, and compared with measurements taken at quiescent bias of Vg = -5 V, Vd = 10 V.  The IV characteristics show very low current collapse, indicating that the surface condition and trap density within this material system is well controlled.  Load pull measurements were conducted on 4x75 µm devices </w:t>
      </w:r>
      <w:r w:rsidRPr="005B2FBE">
        <w:t xml:space="preserve">at 35 GHz with Vds = 10 V showed output power of 2.4 W/mm and PAE of 45%.  </w:t>
      </w:r>
    </w:p>
    <w:p w14:paraId="0849BA5A" w14:textId="523950DB" w:rsidR="00151A5E" w:rsidRDefault="005B2FBE" w:rsidP="00F96D6E">
      <w:pPr>
        <w:ind w:firstLine="270"/>
        <w:jc w:val="both"/>
      </w:pPr>
      <w:r w:rsidRPr="005B2FBE">
        <w:t xml:space="preserve">These represent preliminary </w:t>
      </w:r>
      <w:r w:rsidR="008E44C2">
        <w:t>results in this new technology, and we expect further improvement will be obtained through optimization of the process.</w:t>
      </w:r>
      <w:r w:rsidR="00151A5E">
        <w:t xml:space="preserve">  In particular, future work will focus on improving the process to obtain</w:t>
      </w:r>
      <w:r w:rsidR="00F96D6E">
        <w:t xml:space="preserve"> </w:t>
      </w:r>
      <w:r w:rsidR="008D3B55">
        <w:t>higher</w:t>
      </w:r>
      <w:r w:rsidR="00F96D6E">
        <w:t xml:space="preserve"> breakdown voltage, as the </w:t>
      </w:r>
      <w:r w:rsidR="00532245">
        <w:t xml:space="preserve">present </w:t>
      </w:r>
      <w:r w:rsidR="00F96D6E">
        <w:t>value is far below th</w:t>
      </w:r>
      <w:r w:rsidR="008D3B55">
        <w:t>e theoretical value of GaN, and restricts the available output power density</w:t>
      </w:r>
      <w:r w:rsidR="009B3B2F">
        <w:t xml:space="preserve"> [5]</w:t>
      </w:r>
      <w:r w:rsidR="008D3B55">
        <w:t>.</w:t>
      </w:r>
    </w:p>
    <w:p w14:paraId="04E2165E" w14:textId="77424D20" w:rsidR="00F93C08" w:rsidRPr="00F93C08" w:rsidRDefault="00F93C08" w:rsidP="00F93C08">
      <w:pPr>
        <w:ind w:firstLine="720"/>
      </w:pPr>
    </w:p>
    <w:p w14:paraId="0411D27C" w14:textId="45FA1B19" w:rsidR="008F3F03" w:rsidRDefault="008F3F03">
      <w:pPr>
        <w:pStyle w:val="Heading2"/>
      </w:pPr>
      <w:r>
        <w:t>Conclusions</w:t>
      </w:r>
    </w:p>
    <w:p w14:paraId="135F0537" w14:textId="7228CF49" w:rsidR="00496C8D" w:rsidRDefault="008F3F03">
      <w:pPr>
        <w:pStyle w:val="BodyText2"/>
        <w:tabs>
          <w:tab w:val="left" w:pos="270"/>
        </w:tabs>
      </w:pPr>
      <w:r>
        <w:tab/>
      </w:r>
    </w:p>
    <w:p w14:paraId="72D2FF3A" w14:textId="784CFC3A" w:rsidR="00BC557C" w:rsidRDefault="00496C8D">
      <w:pPr>
        <w:pStyle w:val="BodyText2"/>
        <w:tabs>
          <w:tab w:val="left" w:pos="270"/>
        </w:tabs>
      </w:pPr>
      <w:r>
        <w:tab/>
      </w:r>
      <w:r w:rsidR="00BC557C">
        <w:t>In conclusion, we</w:t>
      </w:r>
      <w:r w:rsidR="00532245">
        <w:t xml:space="preserve"> have </w:t>
      </w:r>
      <w:r w:rsidR="00BC557C">
        <w:t>demonstrated preliminary results on our next generation GaN technologies at BAE Systems</w:t>
      </w:r>
      <w:r w:rsidR="008F3F03">
        <w:t>.</w:t>
      </w:r>
      <w:r w:rsidR="00BC557C">
        <w:t xml:space="preserve">  The 140 nm GaN technology is a state of the art millimeter-wave power technology, which offers excellent power and efficiency for RF power amplifiers at frequencies up to 50 GHz.  The 90 nm process is designed to extend the frequency range to 110 GHz in order to access the V and W bands.  While attractive for higher frequency power amplifiers, this technology will also be attractive for high dynamic range millimeter-wave low noise amplifiers, and T/R MMICs that require both excellent PAE and low noise figure capabilities.</w:t>
      </w:r>
    </w:p>
    <w:p w14:paraId="3AC49106" w14:textId="2396540D" w:rsidR="008F3F03" w:rsidRDefault="00BC557C">
      <w:pPr>
        <w:pStyle w:val="BodyText2"/>
        <w:tabs>
          <w:tab w:val="left" w:pos="270"/>
        </w:tabs>
      </w:pPr>
      <w:r>
        <w:tab/>
        <w:t xml:space="preserve">Efforts to mature the technology to MRL 6, design demonstration MMICs, and scale our manufacturing process </w:t>
      </w:r>
      <w:r>
        <w:lastRenderedPageBreak/>
        <w:t>to 6-inch wafer diameter are ongoing, and will be reported in future work.</w:t>
      </w:r>
    </w:p>
    <w:p w14:paraId="21FC72F1" w14:textId="1D1C36A8" w:rsidR="008F3F03" w:rsidRDefault="008F3F03">
      <w:pPr>
        <w:tabs>
          <w:tab w:val="left" w:pos="270"/>
        </w:tabs>
        <w:jc w:val="both"/>
        <w:rPr>
          <w:sz w:val="16"/>
        </w:rPr>
      </w:pPr>
    </w:p>
    <w:p w14:paraId="6CD24045" w14:textId="116021FA" w:rsidR="008F3F03" w:rsidRDefault="008F3F03">
      <w:pPr>
        <w:pStyle w:val="Heading2"/>
      </w:pPr>
      <w:r>
        <w:t>Acknowledgements</w:t>
      </w:r>
    </w:p>
    <w:p w14:paraId="42716635" w14:textId="3F8445D3" w:rsidR="00496C8D" w:rsidRDefault="008F3F03">
      <w:pPr>
        <w:tabs>
          <w:tab w:val="left" w:pos="270"/>
        </w:tabs>
        <w:jc w:val="both"/>
        <w:rPr>
          <w:sz w:val="16"/>
        </w:rPr>
      </w:pPr>
      <w:r>
        <w:rPr>
          <w:sz w:val="16"/>
        </w:rPr>
        <w:tab/>
      </w:r>
    </w:p>
    <w:p w14:paraId="79649DFB" w14:textId="77777777" w:rsidR="001F7C66" w:rsidRDefault="00496C8D" w:rsidP="001F7C66">
      <w:pPr>
        <w:tabs>
          <w:tab w:val="left" w:pos="270"/>
        </w:tabs>
        <w:jc w:val="both"/>
      </w:pPr>
      <w:r>
        <w:rPr>
          <w:sz w:val="16"/>
        </w:rPr>
        <w:tab/>
      </w:r>
      <w:r w:rsidR="00457F69" w:rsidRPr="00457F69">
        <w:t xml:space="preserve">The authors wish to thank Dr. Robert Fitch, and the rest of the AFRL/RY RF device engineering team for their technical collaboration on this effort.  </w:t>
      </w:r>
      <w:r w:rsidR="001F7C66" w:rsidRPr="00054F6E">
        <w:t xml:space="preserve">This work was supported by the </w:t>
      </w:r>
      <w:r w:rsidR="001F7C66">
        <w:t>Air Force Research Laboratory Materials and Manufacturing Directorate (</w:t>
      </w:r>
      <w:r w:rsidR="001F7C66" w:rsidRPr="00054F6E">
        <w:t>AFRL</w:t>
      </w:r>
      <w:r w:rsidR="001F7C66">
        <w:t>/RXME)</w:t>
      </w:r>
      <w:r w:rsidR="001F7C66" w:rsidRPr="00054F6E">
        <w:t xml:space="preserve"> Short Gate GaN MMIC Producibility </w:t>
      </w:r>
      <w:r w:rsidR="001F7C66">
        <w:t>Program, managed by</w:t>
      </w:r>
      <w:r w:rsidR="001F7C66" w:rsidRPr="00054F6E">
        <w:t xml:space="preserve"> </w:t>
      </w:r>
      <w:r w:rsidR="001F7C66">
        <w:t>Mr. John Blevins.</w:t>
      </w:r>
    </w:p>
    <w:p w14:paraId="50F304B7" w14:textId="2CC76B1A" w:rsidR="008F3F03" w:rsidRDefault="008F3F03">
      <w:pPr>
        <w:tabs>
          <w:tab w:val="left" w:pos="270"/>
        </w:tabs>
        <w:jc w:val="both"/>
      </w:pPr>
    </w:p>
    <w:p w14:paraId="1608C8EF" w14:textId="45F1E5B2" w:rsidR="008F3F03" w:rsidRDefault="008F3F03">
      <w:pPr>
        <w:pStyle w:val="Heading2"/>
      </w:pPr>
      <w:r>
        <w:t>References</w:t>
      </w:r>
    </w:p>
    <w:p w14:paraId="4A869003" w14:textId="77777777" w:rsidR="00496C8D" w:rsidRPr="00496C8D" w:rsidRDefault="00496C8D" w:rsidP="00496C8D"/>
    <w:p w14:paraId="310E09F0" w14:textId="2E0597E8" w:rsidR="008F3F03" w:rsidRDefault="008F3F03">
      <w:pPr>
        <w:tabs>
          <w:tab w:val="left" w:pos="270"/>
        </w:tabs>
        <w:ind w:left="270" w:hanging="270"/>
        <w:jc w:val="both"/>
        <w:rPr>
          <w:snapToGrid w:val="0"/>
        </w:rPr>
      </w:pPr>
      <w:r w:rsidRPr="0003400E">
        <w:rPr>
          <w:snapToGrid w:val="0"/>
        </w:rPr>
        <w:t>[1]</w:t>
      </w:r>
      <w:r w:rsidRPr="0003400E">
        <w:rPr>
          <w:snapToGrid w:val="0"/>
        </w:rPr>
        <w:tab/>
      </w:r>
      <w:r w:rsidR="00457F69" w:rsidRPr="00457F69">
        <w:rPr>
          <w:snapToGrid w:val="0"/>
        </w:rPr>
        <w:t>R. C. Fitch et al, “Implementation of High-Power-Density X-band AlGaN/GaN High Electron Mobility Transistors in a Millimeter-Wave Monolithic Microwave Integrated Circuit Process”, IEEE EDL 36 (10) pp. 1004-1007 (2015)</w:t>
      </w:r>
    </w:p>
    <w:p w14:paraId="27A15BD3" w14:textId="77777777" w:rsidR="00A20D04" w:rsidRDefault="00A20D04">
      <w:pPr>
        <w:tabs>
          <w:tab w:val="left" w:pos="270"/>
        </w:tabs>
        <w:ind w:left="270" w:hanging="270"/>
        <w:jc w:val="both"/>
        <w:rPr>
          <w:snapToGrid w:val="0"/>
        </w:rPr>
      </w:pPr>
    </w:p>
    <w:p w14:paraId="784F7279" w14:textId="5C733829" w:rsidR="00A20D04" w:rsidRPr="00A20D04" w:rsidRDefault="00A20D04" w:rsidP="00A20D04">
      <w:pPr>
        <w:tabs>
          <w:tab w:val="left" w:pos="270"/>
        </w:tabs>
        <w:ind w:left="270" w:hanging="270"/>
        <w:jc w:val="both"/>
        <w:rPr>
          <w:sz w:val="24"/>
        </w:rPr>
      </w:pPr>
      <w:r>
        <w:rPr>
          <w:snapToGrid w:val="0"/>
        </w:rPr>
        <w:t>[2</w:t>
      </w:r>
      <w:r w:rsidRPr="0003400E">
        <w:rPr>
          <w:snapToGrid w:val="0"/>
        </w:rPr>
        <w:t>]</w:t>
      </w:r>
      <w:r w:rsidRPr="0003400E">
        <w:rPr>
          <w:snapToGrid w:val="0"/>
        </w:rPr>
        <w:tab/>
      </w:r>
      <w:r>
        <w:rPr>
          <w:snapToGrid w:val="0"/>
        </w:rPr>
        <w:t>D. Xu</w:t>
      </w:r>
      <w:r w:rsidRPr="0003400E">
        <w:rPr>
          <w:snapToGrid w:val="0"/>
        </w:rPr>
        <w:t xml:space="preserve">, et al., </w:t>
      </w:r>
      <w:r w:rsidRPr="00457F69">
        <w:rPr>
          <w:snapToGrid w:val="0"/>
        </w:rPr>
        <w:t>“</w:t>
      </w:r>
      <w:r w:rsidR="00C41A60">
        <w:rPr>
          <w:snapToGrid w:val="0"/>
        </w:rPr>
        <w:t>Advanced no-field-plate AlGaN/GaN HEMTs for millimeter-wave MMIC applications</w:t>
      </w:r>
      <w:r w:rsidRPr="00457F69">
        <w:rPr>
          <w:snapToGrid w:val="0"/>
        </w:rPr>
        <w:t>”</w:t>
      </w:r>
      <w:r w:rsidRPr="0003400E">
        <w:rPr>
          <w:snapToGrid w:val="0"/>
        </w:rPr>
        <w:t xml:space="preserve">, </w:t>
      </w:r>
      <w:r>
        <w:rPr>
          <w:snapToGrid w:val="0"/>
        </w:rPr>
        <w:t xml:space="preserve">IEEE </w:t>
      </w:r>
      <w:r w:rsidR="00C41A60">
        <w:rPr>
          <w:snapToGrid w:val="0"/>
        </w:rPr>
        <w:t>Lester Eastman Conference</w:t>
      </w:r>
      <w:r>
        <w:rPr>
          <w:snapToGrid w:val="0"/>
        </w:rPr>
        <w:t xml:space="preserve">, </w:t>
      </w:r>
      <w:r w:rsidR="00BF5EDA">
        <w:rPr>
          <w:snapToGrid w:val="0"/>
        </w:rPr>
        <w:t xml:space="preserve">Ithica, NY, 2014, </w:t>
      </w:r>
      <w:r>
        <w:rPr>
          <w:snapToGrid w:val="0"/>
        </w:rPr>
        <w:t xml:space="preserve">pp. </w:t>
      </w:r>
      <w:r w:rsidR="00C41A60">
        <w:rPr>
          <w:snapToGrid w:val="0"/>
        </w:rPr>
        <w:t>S3-P3</w:t>
      </w:r>
      <w:r w:rsidRPr="0003400E">
        <w:rPr>
          <w:snapToGrid w:val="0"/>
        </w:rPr>
        <w:t>.</w:t>
      </w:r>
      <w:r w:rsidRPr="0003400E">
        <w:rPr>
          <w:sz w:val="24"/>
        </w:rPr>
        <w:t xml:space="preserve"> </w:t>
      </w:r>
    </w:p>
    <w:p w14:paraId="40AE4C3B" w14:textId="77777777" w:rsidR="00457F69" w:rsidRPr="0003400E" w:rsidRDefault="00457F69">
      <w:pPr>
        <w:tabs>
          <w:tab w:val="left" w:pos="270"/>
        </w:tabs>
        <w:ind w:left="270" w:hanging="270"/>
        <w:jc w:val="both"/>
        <w:rPr>
          <w:snapToGrid w:val="0"/>
        </w:rPr>
      </w:pPr>
    </w:p>
    <w:p w14:paraId="02A006BF" w14:textId="08C0C32D" w:rsidR="008F3F03" w:rsidRDefault="00A20D04">
      <w:pPr>
        <w:tabs>
          <w:tab w:val="left" w:pos="270"/>
        </w:tabs>
        <w:ind w:left="270" w:hanging="270"/>
        <w:jc w:val="both"/>
        <w:rPr>
          <w:sz w:val="24"/>
        </w:rPr>
      </w:pPr>
      <w:r>
        <w:rPr>
          <w:snapToGrid w:val="0"/>
        </w:rPr>
        <w:t>[3</w:t>
      </w:r>
      <w:r w:rsidR="008F3F03" w:rsidRPr="0003400E">
        <w:rPr>
          <w:snapToGrid w:val="0"/>
        </w:rPr>
        <w:t>]</w:t>
      </w:r>
      <w:r w:rsidR="008F3F03" w:rsidRPr="0003400E">
        <w:rPr>
          <w:snapToGrid w:val="0"/>
        </w:rPr>
        <w:tab/>
      </w:r>
      <w:r w:rsidR="00496A25">
        <w:rPr>
          <w:snapToGrid w:val="0"/>
        </w:rPr>
        <w:t>D. Xu</w:t>
      </w:r>
      <w:r w:rsidR="008F3F03" w:rsidRPr="0003400E">
        <w:rPr>
          <w:snapToGrid w:val="0"/>
        </w:rPr>
        <w:t xml:space="preserve">, et al., </w:t>
      </w:r>
      <w:r w:rsidR="00496A25" w:rsidRPr="00457F69">
        <w:rPr>
          <w:snapToGrid w:val="0"/>
        </w:rPr>
        <w:t>“</w:t>
      </w:r>
      <w:r w:rsidR="00496A25">
        <w:rPr>
          <w:snapToGrid w:val="0"/>
        </w:rPr>
        <w:t>0.1-um Atomic Layer Deposition Al2O3 Passivated InAlN/GaN High Electron-Mobility Transistors for E-band Power Amplifiers</w:t>
      </w:r>
      <w:r w:rsidR="00496A25" w:rsidRPr="00457F69">
        <w:rPr>
          <w:snapToGrid w:val="0"/>
        </w:rPr>
        <w:t>”</w:t>
      </w:r>
      <w:r w:rsidR="008F3F03" w:rsidRPr="0003400E">
        <w:rPr>
          <w:snapToGrid w:val="0"/>
        </w:rPr>
        <w:t xml:space="preserve">, </w:t>
      </w:r>
      <w:r w:rsidR="00496A25">
        <w:rPr>
          <w:snapToGrid w:val="0"/>
        </w:rPr>
        <w:t>IEEE Electron Device Letters 36 (5), pp. 442-444, May 2015</w:t>
      </w:r>
      <w:r w:rsidR="008F3F03" w:rsidRPr="0003400E">
        <w:rPr>
          <w:snapToGrid w:val="0"/>
        </w:rPr>
        <w:t>.</w:t>
      </w:r>
      <w:r w:rsidR="008F3F03" w:rsidRPr="0003400E">
        <w:rPr>
          <w:sz w:val="24"/>
        </w:rPr>
        <w:t xml:space="preserve"> </w:t>
      </w:r>
    </w:p>
    <w:p w14:paraId="660C4D18" w14:textId="00F670F5" w:rsidR="009B3B2F" w:rsidRDefault="009B3B2F">
      <w:pPr>
        <w:tabs>
          <w:tab w:val="left" w:pos="270"/>
        </w:tabs>
        <w:ind w:left="270" w:hanging="270"/>
        <w:jc w:val="both"/>
        <w:rPr>
          <w:sz w:val="24"/>
        </w:rPr>
      </w:pPr>
    </w:p>
    <w:p w14:paraId="13365B48" w14:textId="5F115063" w:rsidR="009B3B2F" w:rsidRPr="009B3B2F" w:rsidRDefault="009B3B2F" w:rsidP="009B3B2F">
      <w:pPr>
        <w:tabs>
          <w:tab w:val="left" w:pos="270"/>
        </w:tabs>
        <w:ind w:left="270" w:hanging="270"/>
        <w:jc w:val="both"/>
        <w:rPr>
          <w:snapToGrid w:val="0"/>
        </w:rPr>
      </w:pPr>
      <w:r>
        <w:rPr>
          <w:snapToGrid w:val="0"/>
        </w:rPr>
        <w:t>[4</w:t>
      </w:r>
      <w:r w:rsidRPr="0003400E">
        <w:rPr>
          <w:snapToGrid w:val="0"/>
        </w:rPr>
        <w:t>]</w:t>
      </w:r>
      <w:r w:rsidRPr="0003400E">
        <w:rPr>
          <w:snapToGrid w:val="0"/>
        </w:rPr>
        <w:tab/>
      </w:r>
      <w:r w:rsidRPr="009B3B2F">
        <w:rPr>
          <w:snapToGrid w:val="0"/>
        </w:rPr>
        <w:t>E. Kohn et al., “InAlN HEMTs: Design-technology-performance,”</w:t>
      </w:r>
      <w:r>
        <w:rPr>
          <w:snapToGrid w:val="0"/>
        </w:rPr>
        <w:t xml:space="preserve"> </w:t>
      </w:r>
      <w:r w:rsidRPr="009B3B2F">
        <w:rPr>
          <w:snapToGrid w:val="0"/>
        </w:rPr>
        <w:t>in Extended Abstract Lester Eastman Biennial Conf. High Perform.</w:t>
      </w:r>
      <w:r>
        <w:rPr>
          <w:snapToGrid w:val="0"/>
        </w:rPr>
        <w:t xml:space="preserve"> </w:t>
      </w:r>
      <w:r w:rsidRPr="009B3B2F">
        <w:rPr>
          <w:snapToGrid w:val="0"/>
        </w:rPr>
        <w:t>Devices, Newark, DE, USA, Aug. 2008</w:t>
      </w:r>
      <w:r>
        <w:rPr>
          <w:snapToGrid w:val="0"/>
        </w:rPr>
        <w:t>.</w:t>
      </w:r>
    </w:p>
    <w:p w14:paraId="09581550" w14:textId="7AB16288" w:rsidR="009B3B2F" w:rsidRDefault="009B3B2F">
      <w:pPr>
        <w:tabs>
          <w:tab w:val="left" w:pos="270"/>
        </w:tabs>
        <w:ind w:left="270" w:hanging="270"/>
        <w:jc w:val="both"/>
        <w:rPr>
          <w:sz w:val="24"/>
        </w:rPr>
      </w:pPr>
    </w:p>
    <w:p w14:paraId="5469D47C" w14:textId="44114C73" w:rsidR="009B3B2F" w:rsidRPr="009B3B2F" w:rsidRDefault="009B3B2F" w:rsidP="009B3B2F">
      <w:pPr>
        <w:tabs>
          <w:tab w:val="left" w:pos="270"/>
        </w:tabs>
        <w:ind w:left="270" w:hanging="270"/>
        <w:jc w:val="both"/>
        <w:rPr>
          <w:snapToGrid w:val="0"/>
        </w:rPr>
      </w:pPr>
      <w:r>
        <w:rPr>
          <w:snapToGrid w:val="0"/>
        </w:rPr>
        <w:t>[5</w:t>
      </w:r>
      <w:r w:rsidRPr="0003400E">
        <w:rPr>
          <w:snapToGrid w:val="0"/>
        </w:rPr>
        <w:t>]</w:t>
      </w:r>
      <w:r w:rsidRPr="0003400E">
        <w:rPr>
          <w:snapToGrid w:val="0"/>
        </w:rPr>
        <w:tab/>
      </w:r>
      <w:r>
        <w:rPr>
          <w:snapToGrid w:val="0"/>
        </w:rPr>
        <w:t>T</w:t>
      </w:r>
      <w:r w:rsidRPr="009B3B2F">
        <w:rPr>
          <w:snapToGrid w:val="0"/>
        </w:rPr>
        <w:t>.</w:t>
      </w:r>
      <w:r>
        <w:rPr>
          <w:snapToGrid w:val="0"/>
        </w:rPr>
        <w:t xml:space="preserve"> P Chow</w:t>
      </w:r>
      <w:r w:rsidRPr="009B3B2F">
        <w:rPr>
          <w:snapToGrid w:val="0"/>
        </w:rPr>
        <w:t xml:space="preserve"> et al., “</w:t>
      </w:r>
      <w:r>
        <w:rPr>
          <w:snapToGrid w:val="0"/>
        </w:rPr>
        <w:t>Wide bandgap compound semiconductors for superior high-voltage unipolar power devices</w:t>
      </w:r>
      <w:r w:rsidRPr="009B3B2F">
        <w:rPr>
          <w:snapToGrid w:val="0"/>
        </w:rPr>
        <w:t>,”</w:t>
      </w:r>
      <w:r>
        <w:rPr>
          <w:snapToGrid w:val="0"/>
        </w:rPr>
        <w:t xml:space="preserve"> IEEE Transactions on Electron Devices 41 (8), pp.1481-1483, Aug 1994.</w:t>
      </w:r>
    </w:p>
    <w:p w14:paraId="021E031B" w14:textId="77777777" w:rsidR="009B3B2F" w:rsidRPr="0003400E" w:rsidRDefault="009B3B2F">
      <w:pPr>
        <w:tabs>
          <w:tab w:val="left" w:pos="270"/>
        </w:tabs>
        <w:ind w:left="270" w:hanging="270"/>
        <w:jc w:val="both"/>
        <w:rPr>
          <w:sz w:val="24"/>
        </w:rPr>
      </w:pPr>
    </w:p>
    <w:p w14:paraId="502F7699" w14:textId="77777777" w:rsidR="008F3F03" w:rsidRDefault="008F3F03">
      <w:pPr>
        <w:tabs>
          <w:tab w:val="left" w:pos="270"/>
        </w:tabs>
        <w:jc w:val="both"/>
      </w:pPr>
    </w:p>
    <w:p w14:paraId="47E5A1AD" w14:textId="77777777" w:rsidR="008F3F03" w:rsidRDefault="008F3F03">
      <w:pPr>
        <w:tabs>
          <w:tab w:val="left" w:pos="270"/>
        </w:tabs>
        <w:jc w:val="both"/>
        <w:rPr>
          <w:smallCaps/>
        </w:rPr>
      </w:pPr>
      <w:r>
        <w:rPr>
          <w:smallCaps/>
        </w:rPr>
        <w:t>Acronyms</w:t>
      </w:r>
    </w:p>
    <w:p w14:paraId="3380B0EE" w14:textId="77777777" w:rsidR="00496C8D" w:rsidRDefault="00496C8D">
      <w:pPr>
        <w:tabs>
          <w:tab w:val="left" w:pos="270"/>
        </w:tabs>
        <w:jc w:val="both"/>
        <w:rPr>
          <w:smallCaps/>
        </w:rPr>
      </w:pPr>
    </w:p>
    <w:p w14:paraId="7DD62E45" w14:textId="508F0D03" w:rsidR="008D3B55" w:rsidRDefault="008D3B55">
      <w:pPr>
        <w:autoSpaceDE w:val="0"/>
        <w:autoSpaceDN w:val="0"/>
        <w:adjustRightInd w:val="0"/>
        <w:ind w:left="270"/>
      </w:pPr>
      <w:r>
        <w:t>MMIC: Monolithic Microwave Integrated Circuit</w:t>
      </w:r>
    </w:p>
    <w:p w14:paraId="4F784F60" w14:textId="64649885" w:rsidR="008F3F03" w:rsidRDefault="008D3B55">
      <w:pPr>
        <w:autoSpaceDE w:val="0"/>
        <w:autoSpaceDN w:val="0"/>
        <w:adjustRightInd w:val="0"/>
        <w:ind w:left="270"/>
      </w:pPr>
      <w:r>
        <w:t>HEMT</w:t>
      </w:r>
      <w:r w:rsidR="008F3F03">
        <w:t xml:space="preserve">: </w:t>
      </w:r>
      <w:r>
        <w:t>High Electron Mobility Transistor</w:t>
      </w:r>
      <w:r w:rsidR="008F3F03">
        <w:t xml:space="preserve"> </w:t>
      </w:r>
    </w:p>
    <w:p w14:paraId="3B8CC87A" w14:textId="03238D10" w:rsidR="008D3B55" w:rsidRDefault="008D3B55">
      <w:pPr>
        <w:ind w:left="270"/>
      </w:pPr>
      <w:r>
        <w:t>DoD: Department of Defense</w:t>
      </w:r>
    </w:p>
    <w:p w14:paraId="5589F46F" w14:textId="019E937D" w:rsidR="008F3F03" w:rsidRDefault="008D3B55">
      <w:pPr>
        <w:ind w:left="270"/>
      </w:pPr>
      <w:r>
        <w:t>AFRL</w:t>
      </w:r>
      <w:r w:rsidR="008F3F03">
        <w:t xml:space="preserve">: </w:t>
      </w:r>
      <w:r>
        <w:t>Air Force Research Laboratory</w:t>
      </w:r>
    </w:p>
    <w:p w14:paraId="6EF2F4C5" w14:textId="49DB1AEF" w:rsidR="008D3B55" w:rsidRDefault="008D3B55">
      <w:pPr>
        <w:ind w:left="270"/>
      </w:pPr>
      <w:r>
        <w:t>EW: Electronic Warfare</w:t>
      </w:r>
    </w:p>
    <w:p w14:paraId="75A52414" w14:textId="62E536E4" w:rsidR="008D3B55" w:rsidRDefault="008D3B55">
      <w:pPr>
        <w:ind w:left="270"/>
      </w:pPr>
      <w:r>
        <w:t>PAE: Power Added Efficiency</w:t>
      </w:r>
    </w:p>
    <w:p w14:paraId="0E77AD63" w14:textId="60679425" w:rsidR="008D3B55" w:rsidRDefault="008D3B55">
      <w:pPr>
        <w:ind w:left="270"/>
      </w:pPr>
      <w:r>
        <w:t>PDK: Process Design Kit</w:t>
      </w:r>
    </w:p>
    <w:p w14:paraId="00AB2936" w14:textId="02473A92" w:rsidR="008D3B55" w:rsidRDefault="008D3B55">
      <w:pPr>
        <w:ind w:left="270"/>
      </w:pPr>
      <w:r>
        <w:t>TRL: Technology Readiness Level</w:t>
      </w:r>
    </w:p>
    <w:p w14:paraId="24C1217D" w14:textId="46780F7C" w:rsidR="008D3B55" w:rsidRDefault="008D3B55">
      <w:pPr>
        <w:ind w:left="270"/>
      </w:pPr>
      <w:r>
        <w:t>MRL: Manufacturing Readiness Level</w:t>
      </w:r>
    </w:p>
    <w:p w14:paraId="7180031A" w14:textId="10E94779" w:rsidR="008D3B55" w:rsidRDefault="008D3B55">
      <w:pPr>
        <w:ind w:left="270"/>
      </w:pPr>
      <w:r>
        <w:t>CPW: Co-planar Waveguide</w:t>
      </w:r>
    </w:p>
    <w:p w14:paraId="57383355" w14:textId="4C682AAB" w:rsidR="008D3B55" w:rsidRDefault="008D3B55">
      <w:pPr>
        <w:ind w:left="270"/>
      </w:pPr>
      <w:r>
        <w:t>ICP: Inductively Coupled Plasma</w:t>
      </w:r>
    </w:p>
    <w:p w14:paraId="5339BAE9" w14:textId="21243A73" w:rsidR="008D3B55" w:rsidRDefault="008D3B55">
      <w:pPr>
        <w:ind w:left="270"/>
      </w:pPr>
      <w:r>
        <w:t>BEOL: Back End Of Line</w:t>
      </w:r>
    </w:p>
    <w:p w14:paraId="28732902" w14:textId="77777777" w:rsidR="00A400FB" w:rsidRDefault="00A400FB" w:rsidP="00A400FB"/>
    <w:sectPr w:rsidR="00A400FB" w:rsidSect="00A400FB">
      <w:type w:val="continuous"/>
      <w:pgSz w:w="12240" w:h="15840" w:code="1"/>
      <w:pgMar w:top="1350" w:right="1008" w:bottom="1440" w:left="1008" w:header="720" w:footer="720" w:gutter="0"/>
      <w:paperSrc w:first="1" w:other="1"/>
      <w:cols w:num="2" w:space="4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3A595" w14:textId="77777777" w:rsidR="00B61269" w:rsidRDefault="00B61269" w:rsidP="00AF10DF">
      <w:r>
        <w:separator/>
      </w:r>
    </w:p>
  </w:endnote>
  <w:endnote w:type="continuationSeparator" w:id="0">
    <w:p w14:paraId="714557FE" w14:textId="77777777" w:rsidR="00B61269" w:rsidRDefault="00B61269" w:rsidP="00A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7CE1" w14:textId="77777777" w:rsidR="00B61269" w:rsidRDefault="00B61269" w:rsidP="00AF10DF">
      <w:r>
        <w:separator/>
      </w:r>
    </w:p>
  </w:footnote>
  <w:footnote w:type="continuationSeparator" w:id="0">
    <w:p w14:paraId="389DAC52" w14:textId="77777777" w:rsidR="00B61269" w:rsidRDefault="00B61269" w:rsidP="00AF10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83"/>
    <w:rsid w:val="00007267"/>
    <w:rsid w:val="00011A9E"/>
    <w:rsid w:val="0003400E"/>
    <w:rsid w:val="00066FE3"/>
    <w:rsid w:val="000B5BE4"/>
    <w:rsid w:val="00102340"/>
    <w:rsid w:val="0012494C"/>
    <w:rsid w:val="00151A5E"/>
    <w:rsid w:val="001910F5"/>
    <w:rsid w:val="00195E2D"/>
    <w:rsid w:val="001A28E9"/>
    <w:rsid w:val="001F7C66"/>
    <w:rsid w:val="00203EEA"/>
    <w:rsid w:val="00251C33"/>
    <w:rsid w:val="002B7BE4"/>
    <w:rsid w:val="00364061"/>
    <w:rsid w:val="0039000F"/>
    <w:rsid w:val="003A2692"/>
    <w:rsid w:val="003E5FE7"/>
    <w:rsid w:val="00457F69"/>
    <w:rsid w:val="00496A25"/>
    <w:rsid w:val="00496C8D"/>
    <w:rsid w:val="00507E06"/>
    <w:rsid w:val="0053019A"/>
    <w:rsid w:val="00532245"/>
    <w:rsid w:val="005354D5"/>
    <w:rsid w:val="005365E7"/>
    <w:rsid w:val="00566016"/>
    <w:rsid w:val="00576D07"/>
    <w:rsid w:val="005B2FBE"/>
    <w:rsid w:val="005B59A8"/>
    <w:rsid w:val="005F3790"/>
    <w:rsid w:val="00601F3A"/>
    <w:rsid w:val="00627E52"/>
    <w:rsid w:val="006914D3"/>
    <w:rsid w:val="00770942"/>
    <w:rsid w:val="0079679F"/>
    <w:rsid w:val="00797324"/>
    <w:rsid w:val="007A21F4"/>
    <w:rsid w:val="0082462F"/>
    <w:rsid w:val="0085362D"/>
    <w:rsid w:val="0087441C"/>
    <w:rsid w:val="008D3B55"/>
    <w:rsid w:val="008E3195"/>
    <w:rsid w:val="008E44C2"/>
    <w:rsid w:val="008F3F03"/>
    <w:rsid w:val="00906502"/>
    <w:rsid w:val="0091321A"/>
    <w:rsid w:val="00954D49"/>
    <w:rsid w:val="009642EF"/>
    <w:rsid w:val="00976FD0"/>
    <w:rsid w:val="00977CCE"/>
    <w:rsid w:val="009B3B2F"/>
    <w:rsid w:val="009D554B"/>
    <w:rsid w:val="009E039D"/>
    <w:rsid w:val="00A20D04"/>
    <w:rsid w:val="00A400FB"/>
    <w:rsid w:val="00A647BA"/>
    <w:rsid w:val="00A8530D"/>
    <w:rsid w:val="00AA5F15"/>
    <w:rsid w:val="00AB09DA"/>
    <w:rsid w:val="00AF10DF"/>
    <w:rsid w:val="00B00773"/>
    <w:rsid w:val="00B064DE"/>
    <w:rsid w:val="00B336A4"/>
    <w:rsid w:val="00B432C1"/>
    <w:rsid w:val="00B61269"/>
    <w:rsid w:val="00BA4902"/>
    <w:rsid w:val="00BC557C"/>
    <w:rsid w:val="00BF5EDA"/>
    <w:rsid w:val="00C41A60"/>
    <w:rsid w:val="00C76BA0"/>
    <w:rsid w:val="00C9272A"/>
    <w:rsid w:val="00CB4615"/>
    <w:rsid w:val="00CC72AF"/>
    <w:rsid w:val="00D14C52"/>
    <w:rsid w:val="00D20E04"/>
    <w:rsid w:val="00D2273E"/>
    <w:rsid w:val="00DA0432"/>
    <w:rsid w:val="00DC4F5D"/>
    <w:rsid w:val="00DD4E9C"/>
    <w:rsid w:val="00E07364"/>
    <w:rsid w:val="00E2587E"/>
    <w:rsid w:val="00E93215"/>
    <w:rsid w:val="00EC6702"/>
    <w:rsid w:val="00EE00A4"/>
    <w:rsid w:val="00F05EBE"/>
    <w:rsid w:val="00F06783"/>
    <w:rsid w:val="00F24672"/>
    <w:rsid w:val="00F5181D"/>
    <w:rsid w:val="00F93C08"/>
    <w:rsid w:val="00F96D6E"/>
    <w:rsid w:val="00FC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 w:type="character" w:styleId="CommentReference">
    <w:name w:val="annotation reference"/>
    <w:basedOn w:val="DefaultParagraphFont"/>
    <w:semiHidden/>
    <w:unhideWhenUsed/>
    <w:rsid w:val="00F24672"/>
    <w:rPr>
      <w:sz w:val="16"/>
      <w:szCs w:val="16"/>
    </w:rPr>
  </w:style>
  <w:style w:type="paragraph" w:styleId="CommentSubject">
    <w:name w:val="annotation subject"/>
    <w:basedOn w:val="CommentText"/>
    <w:next w:val="CommentText"/>
    <w:link w:val="CommentSubjectChar"/>
    <w:semiHidden/>
    <w:unhideWhenUsed/>
    <w:rsid w:val="00F24672"/>
    <w:rPr>
      <w:b/>
      <w:bCs/>
    </w:rPr>
  </w:style>
  <w:style w:type="character" w:customStyle="1" w:styleId="CommentTextChar">
    <w:name w:val="Comment Text Char"/>
    <w:basedOn w:val="DefaultParagraphFont"/>
    <w:link w:val="CommentText"/>
    <w:semiHidden/>
    <w:rsid w:val="00F24672"/>
  </w:style>
  <w:style w:type="character" w:customStyle="1" w:styleId="CommentSubjectChar">
    <w:name w:val="Comment Subject Char"/>
    <w:basedOn w:val="CommentTextChar"/>
    <w:link w:val="CommentSubject"/>
    <w:semiHidden/>
    <w:rsid w:val="00F24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0.png"/><Relationship Id="rId7" Type="http://schemas.openxmlformats.org/officeDocument/2006/relationships/endnotes" Target="endnotes.xm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image" Target="media/image6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10.png"/><Relationship Id="rId22" Type="http://schemas.openxmlformats.org/officeDocument/2006/relationships/image" Target="media/image6.png"/><Relationship Id="rId27"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7DC694-080C-4477-9908-4205C720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2020-02-19T23:19:00Z</dcterms:created>
  <dcterms:modified xsi:type="dcterms:W3CDTF">2020-03-10T23:28:00Z</dcterms:modified>
</cp:coreProperties>
</file>