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6913F" w14:textId="08F23A96" w:rsidR="00F33C65" w:rsidRDefault="00F33C65" w:rsidP="00F33C65">
      <w:pPr>
        <w:pStyle w:val="BodyText"/>
        <w:jc w:val="center"/>
      </w:pPr>
      <w:bookmarkStart w:id="0" w:name="_GoBack"/>
      <w:bookmarkEnd w:id="0"/>
      <w:r>
        <w:t xml:space="preserve">RF Harmonic Distortion of Coplanar Waveguides on </w:t>
      </w:r>
      <w:proofErr w:type="spellStart"/>
      <w:r>
        <w:t>GaN</w:t>
      </w:r>
      <w:proofErr w:type="spellEnd"/>
      <w:r>
        <w:t xml:space="preserve">-on-Si and </w:t>
      </w:r>
      <w:proofErr w:type="spellStart"/>
      <w:r>
        <w:t>GaN</w:t>
      </w:r>
      <w:proofErr w:type="spellEnd"/>
      <w:r>
        <w:t>-on-</w:t>
      </w:r>
      <w:proofErr w:type="spellStart"/>
      <w:r>
        <w:t>SiC</w:t>
      </w:r>
      <w:proofErr w:type="spellEnd"/>
    </w:p>
    <w:p w14:paraId="37AF5E36" w14:textId="7AD7D61D" w:rsidR="008F3F03" w:rsidRDefault="00F33C65" w:rsidP="00F33C65">
      <w:pPr>
        <w:pStyle w:val="BodyText"/>
        <w:jc w:val="center"/>
      </w:pPr>
      <w:r>
        <w:t>Substrates</w:t>
      </w:r>
    </w:p>
    <w:p w14:paraId="453E1517" w14:textId="77777777" w:rsidR="00DB6013" w:rsidRDefault="00DB6013" w:rsidP="00F33C65">
      <w:pPr>
        <w:pStyle w:val="BodyText"/>
        <w:jc w:val="center"/>
        <w:rPr>
          <w:b w:val="0"/>
        </w:rPr>
      </w:pPr>
    </w:p>
    <w:p w14:paraId="33F589EE" w14:textId="5D3CE8C0" w:rsidR="00CC72AF" w:rsidRDefault="00F33C65" w:rsidP="00CC72AF">
      <w:pPr>
        <w:pStyle w:val="Heading1"/>
        <w:jc w:val="center"/>
      </w:pPr>
      <w:r>
        <w:t>Lina Cao</w:t>
      </w:r>
      <w:r w:rsidR="00423EDB" w:rsidRPr="00423EDB">
        <w:rPr>
          <w:vertAlign w:val="superscript"/>
        </w:rPr>
        <w:t>1</w:t>
      </w:r>
      <w:r>
        <w:t xml:space="preserve">, </w:t>
      </w:r>
      <w:proofErr w:type="spellStart"/>
      <w:r>
        <w:t>Hansheng</w:t>
      </w:r>
      <w:proofErr w:type="spellEnd"/>
      <w:r>
        <w:t xml:space="preserve"> Ye</w:t>
      </w:r>
      <w:r w:rsidRPr="00423EDB">
        <w:rPr>
          <w:vertAlign w:val="superscript"/>
        </w:rPr>
        <w:t>1</w:t>
      </w:r>
      <w:r>
        <w:t xml:space="preserve">, </w:t>
      </w:r>
      <w:proofErr w:type="spellStart"/>
      <w:r>
        <w:t>Jingshan</w:t>
      </w:r>
      <w:proofErr w:type="spellEnd"/>
      <w:r>
        <w:t xml:space="preserve"> Wang</w:t>
      </w:r>
      <w:r w:rsidRPr="00423EDB">
        <w:rPr>
          <w:vertAlign w:val="superscript"/>
        </w:rPr>
        <w:t>1</w:t>
      </w:r>
      <w:r>
        <w:t xml:space="preserve">, </w:t>
      </w:r>
      <w:proofErr w:type="spellStart"/>
      <w:r>
        <w:t>Hugues</w:t>
      </w:r>
      <w:proofErr w:type="spellEnd"/>
      <w:r>
        <w:t xml:space="preserve"> Marchand</w:t>
      </w:r>
      <w:r w:rsidRPr="00423EDB">
        <w:rPr>
          <w:vertAlign w:val="superscript"/>
        </w:rPr>
        <w:t>2</w:t>
      </w:r>
      <w:r>
        <w:t>, Wayne Johnson</w:t>
      </w:r>
      <w:r w:rsidRPr="00423EDB">
        <w:rPr>
          <w:vertAlign w:val="superscript"/>
        </w:rPr>
        <w:t>2</w:t>
      </w:r>
      <w:r>
        <w:t xml:space="preserve"> and Patrick Fay</w:t>
      </w:r>
      <w:r w:rsidR="00423EDB" w:rsidRPr="00423EDB">
        <w:rPr>
          <w:vertAlign w:val="superscript"/>
        </w:rPr>
        <w:t>1</w:t>
      </w:r>
    </w:p>
    <w:p w14:paraId="5F29A599" w14:textId="77777777" w:rsidR="008F3F03" w:rsidRDefault="008F3F03">
      <w:pPr>
        <w:jc w:val="center"/>
        <w:rPr>
          <w:sz w:val="24"/>
        </w:rPr>
      </w:pPr>
    </w:p>
    <w:p w14:paraId="6CA94777" w14:textId="1F2820BD" w:rsidR="00CC72AF" w:rsidRDefault="00CC72AF">
      <w:pPr>
        <w:jc w:val="center"/>
        <w:rPr>
          <w:color w:val="000000" w:themeColor="text1"/>
        </w:rPr>
      </w:pPr>
      <w:r w:rsidRPr="00CC72AF">
        <w:rPr>
          <w:color w:val="000000" w:themeColor="text1"/>
          <w:vertAlign w:val="superscript"/>
        </w:rPr>
        <w:t>1</w:t>
      </w:r>
      <w:r w:rsidR="001F2A07" w:rsidRPr="001F2A07">
        <w:rPr>
          <w:color w:val="000000" w:themeColor="text1"/>
        </w:rPr>
        <w:t>Department of Electrical Engineering, University of Notre Dame, Notre Dame, IN 46556, USA</w:t>
      </w:r>
    </w:p>
    <w:p w14:paraId="617CACBA" w14:textId="6443CF4B" w:rsidR="001F2A07" w:rsidRDefault="001F2A07" w:rsidP="001F2A07">
      <w:pPr>
        <w:jc w:val="center"/>
        <w:rPr>
          <w:color w:val="000000" w:themeColor="text1"/>
        </w:rPr>
      </w:pPr>
      <w:r>
        <w:rPr>
          <w:color w:val="000000" w:themeColor="text1"/>
          <w:vertAlign w:val="superscript"/>
        </w:rPr>
        <w:t>2</w:t>
      </w:r>
      <w:r w:rsidRPr="001F2A07">
        <w:rPr>
          <w:color w:val="000000" w:themeColor="text1"/>
        </w:rPr>
        <w:t>IQE, 200 John Hancock Rd</w:t>
      </w:r>
      <w:r>
        <w:rPr>
          <w:color w:val="000000" w:themeColor="text1"/>
        </w:rPr>
        <w:t xml:space="preserve">., Taunton, MA 02780, </w:t>
      </w:r>
      <w:r w:rsidRPr="001F2A07">
        <w:rPr>
          <w:color w:val="000000" w:themeColor="text1"/>
        </w:rPr>
        <w:t>USA</w:t>
      </w:r>
    </w:p>
    <w:p w14:paraId="18746DAE" w14:textId="2F0FF4EA" w:rsidR="001F2A07" w:rsidRDefault="001F2A07" w:rsidP="001F2A07">
      <w:pPr>
        <w:jc w:val="center"/>
      </w:pPr>
      <w:r w:rsidRPr="001F2A07">
        <w:t>E-mail:pfay@nd.edu</w:t>
      </w:r>
    </w:p>
    <w:p w14:paraId="5BCA4F22" w14:textId="5D35F7E6" w:rsidR="008F3F03" w:rsidRDefault="001F2A07" w:rsidP="001F2A07">
      <w:pPr>
        <w:tabs>
          <w:tab w:val="left" w:pos="8080"/>
        </w:tabs>
      </w:pPr>
      <w:r>
        <w:tab/>
      </w:r>
    </w:p>
    <w:p w14:paraId="7B4AB05A" w14:textId="50DCACEC" w:rsidR="008F3F03" w:rsidRDefault="008F3F03">
      <w:pPr>
        <w:pStyle w:val="Heading2"/>
        <w:tabs>
          <w:tab w:val="left" w:pos="270"/>
        </w:tabs>
        <w:rPr>
          <w:b/>
          <w:smallCaps w:val="0"/>
        </w:rPr>
      </w:pPr>
      <w:r>
        <w:rPr>
          <w:b/>
          <w:smallCaps w:val="0"/>
        </w:rPr>
        <w:t>Keywords:</w:t>
      </w:r>
      <w:r w:rsidR="001F2A07">
        <w:rPr>
          <w:b/>
          <w:smallCaps w:val="0"/>
        </w:rPr>
        <w:t xml:space="preserve"> </w:t>
      </w:r>
      <w:r w:rsidR="001F2A07" w:rsidRPr="001F2A07">
        <w:rPr>
          <w:b/>
          <w:smallCaps w:val="0"/>
        </w:rPr>
        <w:t xml:space="preserve">Coplanar waveguide, harmonic distortion, large-signal measurements, </w:t>
      </w:r>
      <w:proofErr w:type="spellStart"/>
      <w:r w:rsidR="001F2A07" w:rsidRPr="001F2A07">
        <w:rPr>
          <w:b/>
          <w:smallCaps w:val="0"/>
        </w:rPr>
        <w:t>GaN</w:t>
      </w:r>
      <w:proofErr w:type="spellEnd"/>
      <w:r w:rsidR="001F2A07" w:rsidRPr="001F2A07">
        <w:rPr>
          <w:b/>
          <w:smallCaps w:val="0"/>
        </w:rPr>
        <w:t xml:space="preserve">-on-Si, </w:t>
      </w:r>
      <w:proofErr w:type="spellStart"/>
      <w:r w:rsidR="001F2A07" w:rsidRPr="001F2A07">
        <w:rPr>
          <w:b/>
          <w:smallCaps w:val="0"/>
        </w:rPr>
        <w:t>GaN</w:t>
      </w:r>
      <w:proofErr w:type="spellEnd"/>
      <w:r w:rsidR="001F2A07" w:rsidRPr="001F2A07">
        <w:rPr>
          <w:b/>
          <w:smallCaps w:val="0"/>
        </w:rPr>
        <w:t>-on-</w:t>
      </w:r>
      <w:proofErr w:type="spellStart"/>
      <w:r w:rsidR="001F2A07" w:rsidRPr="001F2A07">
        <w:rPr>
          <w:b/>
          <w:smallCaps w:val="0"/>
        </w:rPr>
        <w:t>SiC</w:t>
      </w:r>
      <w:proofErr w:type="spellEnd"/>
    </w:p>
    <w:p w14:paraId="7B5C6733" w14:textId="77777777" w:rsidR="008F3F03" w:rsidRDefault="008F3F03"/>
    <w:p w14:paraId="22F00F22" w14:textId="77777777" w:rsidR="008F3F03" w:rsidRDefault="008F3F03">
      <w:pPr>
        <w:pStyle w:val="CommentText"/>
        <w:sectPr w:rsidR="008F3F03">
          <w:headerReference w:type="even" r:id="rId8"/>
          <w:headerReference w:type="default" r:id="rId9"/>
          <w:footerReference w:type="even" r:id="rId10"/>
          <w:footerReference w:type="default" r:id="rId11"/>
          <w:headerReference w:type="first" r:id="rId12"/>
          <w:footerReference w:type="first" r:id="rId13"/>
          <w:pgSz w:w="12240" w:h="15840" w:code="1"/>
          <w:pgMar w:top="1440" w:right="1008" w:bottom="1440" w:left="1008" w:header="720" w:footer="720" w:gutter="0"/>
          <w:paperSrc w:first="1" w:other="1"/>
          <w:cols w:space="720"/>
        </w:sectPr>
      </w:pPr>
    </w:p>
    <w:p w14:paraId="6E814BB6" w14:textId="3CE2AFC1" w:rsidR="008F3F03" w:rsidRDefault="008F3F03">
      <w:pPr>
        <w:pStyle w:val="Heading2"/>
        <w:tabs>
          <w:tab w:val="left" w:pos="270"/>
        </w:tabs>
        <w:rPr>
          <w:b/>
          <w:smallCaps w:val="0"/>
        </w:rPr>
      </w:pPr>
      <w:r>
        <w:rPr>
          <w:b/>
          <w:smallCaps w:val="0"/>
        </w:rPr>
        <w:t>Abstract</w:t>
      </w:r>
      <w:r w:rsidR="00601F3A">
        <w:rPr>
          <w:b/>
          <w:smallCaps w:val="0"/>
        </w:rPr>
        <w:t xml:space="preserve"> </w:t>
      </w:r>
    </w:p>
    <w:p w14:paraId="71428671" w14:textId="4AB2AB86" w:rsidR="008F3F03" w:rsidRDefault="007A21F4" w:rsidP="004F4938">
      <w:pPr>
        <w:pStyle w:val="BodyText2"/>
        <w:tabs>
          <w:tab w:val="left" w:pos="270"/>
        </w:tabs>
        <w:rPr>
          <w:b/>
        </w:rPr>
      </w:pPr>
      <w:r>
        <w:rPr>
          <w:b/>
        </w:rPr>
        <w:tab/>
      </w:r>
      <w:r w:rsidR="001F2A07">
        <w:rPr>
          <w:b/>
        </w:rPr>
        <w:t>The RF harmonic di</w:t>
      </w:r>
      <w:r w:rsidR="001B1927">
        <w:rPr>
          <w:b/>
        </w:rPr>
        <w:t xml:space="preserve">stortion of coplanar waveguides </w:t>
      </w:r>
      <w:r w:rsidR="001F2A07">
        <w:rPr>
          <w:b/>
        </w:rPr>
        <w:t>(CPWs)</w:t>
      </w:r>
      <w:r w:rsidR="001B1927">
        <w:rPr>
          <w:b/>
        </w:rPr>
        <w:t xml:space="preserve"> fabricated on </w:t>
      </w:r>
      <w:proofErr w:type="spellStart"/>
      <w:r w:rsidR="001B1927">
        <w:rPr>
          <w:b/>
        </w:rPr>
        <w:t>AlGaN</w:t>
      </w:r>
      <w:proofErr w:type="spellEnd"/>
      <w:r w:rsidR="001B1927">
        <w:rPr>
          <w:b/>
        </w:rPr>
        <w:t>/</w:t>
      </w:r>
      <w:proofErr w:type="spellStart"/>
      <w:r w:rsidR="001B1927">
        <w:rPr>
          <w:b/>
        </w:rPr>
        <w:t>GaN</w:t>
      </w:r>
      <w:proofErr w:type="spellEnd"/>
      <w:r w:rsidR="001B1927">
        <w:rPr>
          <w:b/>
        </w:rPr>
        <w:t xml:space="preserve"> HEMT </w:t>
      </w:r>
      <w:proofErr w:type="spellStart"/>
      <w:r w:rsidR="004F4938">
        <w:rPr>
          <w:b/>
        </w:rPr>
        <w:t>heterostructures</w:t>
      </w:r>
      <w:proofErr w:type="spellEnd"/>
      <w:r w:rsidR="004F4938">
        <w:rPr>
          <w:b/>
        </w:rPr>
        <w:t xml:space="preserve"> grown on both high-resistivity Si (</w:t>
      </w:r>
      <w:proofErr w:type="spellStart"/>
      <w:r w:rsidR="004F4938">
        <w:rPr>
          <w:b/>
        </w:rPr>
        <w:t>GaN</w:t>
      </w:r>
      <w:proofErr w:type="spellEnd"/>
      <w:r w:rsidR="004F4938">
        <w:rPr>
          <w:b/>
        </w:rPr>
        <w:t xml:space="preserve">-on-Si) and semi-insulating </w:t>
      </w:r>
      <w:proofErr w:type="spellStart"/>
      <w:r w:rsidR="004F4938">
        <w:rPr>
          <w:b/>
        </w:rPr>
        <w:t>SiC</w:t>
      </w:r>
      <w:proofErr w:type="spellEnd"/>
      <w:r w:rsidR="004F4938">
        <w:rPr>
          <w:b/>
        </w:rPr>
        <w:t xml:space="preserve"> (</w:t>
      </w:r>
      <w:proofErr w:type="spellStart"/>
      <w:r w:rsidR="004F4938">
        <w:rPr>
          <w:b/>
        </w:rPr>
        <w:t>GaN</w:t>
      </w:r>
      <w:proofErr w:type="spellEnd"/>
      <w:r w:rsidR="004F4938">
        <w:rPr>
          <w:b/>
        </w:rPr>
        <w:t>-on-</w:t>
      </w:r>
      <w:proofErr w:type="spellStart"/>
      <w:r w:rsidR="004F4938">
        <w:rPr>
          <w:b/>
        </w:rPr>
        <w:t>SiC</w:t>
      </w:r>
      <w:proofErr w:type="spellEnd"/>
      <w:r w:rsidR="004F4938">
        <w:rPr>
          <w:b/>
        </w:rPr>
        <w:t xml:space="preserve">) </w:t>
      </w:r>
      <w:r w:rsidR="004F4938" w:rsidRPr="004F4938">
        <w:rPr>
          <w:b/>
        </w:rPr>
        <w:t>substrates is reported</w:t>
      </w:r>
      <w:r w:rsidR="004F4938">
        <w:rPr>
          <w:b/>
        </w:rPr>
        <w:t xml:space="preserve"> </w:t>
      </w:r>
      <w:r w:rsidR="004F4938" w:rsidRPr="004F4938">
        <w:rPr>
          <w:b/>
        </w:rPr>
        <w:t>for the first time.</w:t>
      </w:r>
      <w:r w:rsidR="004F4938">
        <w:rPr>
          <w:b/>
        </w:rPr>
        <w:t xml:space="preserve"> The loss performance and the nonlinear </w:t>
      </w:r>
      <w:r w:rsidR="004F4938" w:rsidRPr="004F4938">
        <w:rPr>
          <w:b/>
        </w:rPr>
        <w:t>behavior of the CPW lines were experimentally characterized</w:t>
      </w:r>
      <w:r w:rsidR="004F4938">
        <w:rPr>
          <w:b/>
        </w:rPr>
        <w:t xml:space="preserve"> </w:t>
      </w:r>
      <w:r w:rsidR="004F4938" w:rsidRPr="004F4938">
        <w:rPr>
          <w:b/>
        </w:rPr>
        <w:t>using both small- and large-signal measurements.</w:t>
      </w:r>
      <w:r w:rsidR="004F4938">
        <w:rPr>
          <w:b/>
        </w:rPr>
        <w:t xml:space="preserve"> </w:t>
      </w:r>
      <w:r w:rsidR="004F4938" w:rsidRPr="004F4938">
        <w:rPr>
          <w:b/>
        </w:rPr>
        <w:t>From 100 MHz to 20 GHz</w:t>
      </w:r>
      <w:r w:rsidR="004F4938">
        <w:rPr>
          <w:b/>
        </w:rPr>
        <w:t xml:space="preserve">, low loss (less than 0.3 dB/mm </w:t>
      </w:r>
      <w:r w:rsidR="004F4938" w:rsidRPr="004F4938">
        <w:rPr>
          <w:b/>
        </w:rPr>
        <w:t xml:space="preserve">at 20 GHz) was achieved; the attenuation of </w:t>
      </w:r>
      <w:r w:rsidR="003A3946">
        <w:rPr>
          <w:b/>
        </w:rPr>
        <w:t>CPW lines on the</w:t>
      </w:r>
      <w:r w:rsidR="004F4938" w:rsidRPr="004F4938">
        <w:rPr>
          <w:b/>
        </w:rPr>
        <w:t xml:space="preserve"> </w:t>
      </w:r>
      <w:proofErr w:type="spellStart"/>
      <w:r w:rsidR="004F4938" w:rsidRPr="004F4938">
        <w:rPr>
          <w:b/>
        </w:rPr>
        <w:t>GaN</w:t>
      </w:r>
      <w:proofErr w:type="spellEnd"/>
      <w:r w:rsidR="004F4938">
        <w:rPr>
          <w:b/>
        </w:rPr>
        <w:t>-</w:t>
      </w:r>
      <w:r w:rsidR="004F4938" w:rsidRPr="004F4938">
        <w:rPr>
          <w:b/>
        </w:rPr>
        <w:t>on-</w:t>
      </w:r>
      <w:r w:rsidR="004F4938">
        <w:rPr>
          <w:b/>
        </w:rPr>
        <w:t>Si substrate is ~</w:t>
      </w:r>
      <w:r w:rsidR="004F4938" w:rsidRPr="004F4938">
        <w:rPr>
          <w:b/>
        </w:rPr>
        <w:t>0.05 dB/mm higher than that of</w:t>
      </w:r>
      <w:r w:rsidR="004F4938">
        <w:rPr>
          <w:b/>
        </w:rPr>
        <w:t xml:space="preserve"> </w:t>
      </w:r>
      <w:r w:rsidR="004F4938" w:rsidRPr="004F4938">
        <w:rPr>
          <w:b/>
        </w:rPr>
        <w:t xml:space="preserve">the </w:t>
      </w:r>
      <w:proofErr w:type="spellStart"/>
      <w:r w:rsidR="004F4938" w:rsidRPr="004F4938">
        <w:rPr>
          <w:b/>
        </w:rPr>
        <w:t>GaN</w:t>
      </w:r>
      <w:proofErr w:type="spellEnd"/>
      <w:r w:rsidR="004F4938" w:rsidRPr="004F4938">
        <w:rPr>
          <w:b/>
        </w:rPr>
        <w:t>-on-</w:t>
      </w:r>
      <w:proofErr w:type="spellStart"/>
      <w:r w:rsidR="004F4938" w:rsidRPr="004F4938">
        <w:rPr>
          <w:b/>
        </w:rPr>
        <w:t>SiC</w:t>
      </w:r>
      <w:proofErr w:type="spellEnd"/>
      <w:r w:rsidR="004F4938" w:rsidRPr="004F4938">
        <w:rPr>
          <w:b/>
        </w:rPr>
        <w:t xml:space="preserve"> substrate. The harmonic distortion levels</w:t>
      </w:r>
      <w:r w:rsidR="004F4938">
        <w:rPr>
          <w:b/>
        </w:rPr>
        <w:t xml:space="preserve"> </w:t>
      </w:r>
      <w:r w:rsidR="004F4938" w:rsidRPr="004F4938">
        <w:rPr>
          <w:b/>
        </w:rPr>
        <w:t xml:space="preserve">of the </w:t>
      </w:r>
      <w:proofErr w:type="spellStart"/>
      <w:r w:rsidR="004F4938" w:rsidRPr="004F4938">
        <w:rPr>
          <w:b/>
        </w:rPr>
        <w:t>GaN</w:t>
      </w:r>
      <w:proofErr w:type="spellEnd"/>
      <w:r w:rsidR="004F4938" w:rsidRPr="004F4938">
        <w:rPr>
          <w:b/>
        </w:rPr>
        <w:t xml:space="preserve">-on-Si substrate and </w:t>
      </w:r>
      <w:proofErr w:type="spellStart"/>
      <w:r w:rsidR="004F4938" w:rsidRPr="004F4938">
        <w:rPr>
          <w:b/>
        </w:rPr>
        <w:t>GaN</w:t>
      </w:r>
      <w:proofErr w:type="spellEnd"/>
      <w:r w:rsidR="004F4938" w:rsidRPr="004F4938">
        <w:rPr>
          <w:b/>
        </w:rPr>
        <w:t>-on-</w:t>
      </w:r>
      <w:proofErr w:type="spellStart"/>
      <w:r w:rsidR="004F4938" w:rsidRPr="004F4938">
        <w:rPr>
          <w:b/>
        </w:rPr>
        <w:t>SiC</w:t>
      </w:r>
      <w:proofErr w:type="spellEnd"/>
      <w:r w:rsidR="004F4938" w:rsidRPr="004F4938">
        <w:rPr>
          <w:b/>
        </w:rPr>
        <w:t xml:space="preserve"> were also</w:t>
      </w:r>
      <w:r w:rsidR="004F4938">
        <w:rPr>
          <w:b/>
        </w:rPr>
        <w:t xml:space="preserve"> </w:t>
      </w:r>
      <w:r w:rsidR="004F4938" w:rsidRPr="004F4938">
        <w:rPr>
          <w:b/>
        </w:rPr>
        <w:t xml:space="preserve">evaluated experimentally; in contrast to </w:t>
      </w:r>
      <w:r w:rsidR="003A3946">
        <w:rPr>
          <w:b/>
        </w:rPr>
        <w:t xml:space="preserve">the </w:t>
      </w:r>
      <w:r w:rsidR="004F4938" w:rsidRPr="004F4938">
        <w:rPr>
          <w:b/>
        </w:rPr>
        <w:t>small-signal loss,</w:t>
      </w:r>
      <w:r w:rsidR="004F4938">
        <w:rPr>
          <w:b/>
        </w:rPr>
        <w:t xml:space="preserve"> </w:t>
      </w:r>
      <w:r w:rsidR="004F4938" w:rsidRPr="004F4938">
        <w:rPr>
          <w:b/>
        </w:rPr>
        <w:t>more significant differences in second- and third-order</w:t>
      </w:r>
      <w:r w:rsidR="004F4938">
        <w:rPr>
          <w:b/>
        </w:rPr>
        <w:t xml:space="preserve"> </w:t>
      </w:r>
      <w:r w:rsidR="004F4938" w:rsidRPr="004F4938">
        <w:rPr>
          <w:b/>
        </w:rPr>
        <w:t xml:space="preserve">nonlinearity, and </w:t>
      </w:r>
      <w:r w:rsidR="003A3946">
        <w:rPr>
          <w:b/>
        </w:rPr>
        <w:t xml:space="preserve">thus </w:t>
      </w:r>
      <w:r w:rsidR="004F4938" w:rsidRPr="004F4938">
        <w:rPr>
          <w:b/>
        </w:rPr>
        <w:t>intermodulation</w:t>
      </w:r>
      <w:r w:rsidR="003A3946">
        <w:rPr>
          <w:b/>
        </w:rPr>
        <w:t>,</w:t>
      </w:r>
      <w:r w:rsidR="004F4938" w:rsidRPr="004F4938">
        <w:rPr>
          <w:b/>
        </w:rPr>
        <w:t xml:space="preserve"> are observed between</w:t>
      </w:r>
      <w:r w:rsidR="004F4938">
        <w:rPr>
          <w:b/>
        </w:rPr>
        <w:t xml:space="preserve"> </w:t>
      </w:r>
      <w:r w:rsidR="004F4938" w:rsidRPr="004F4938">
        <w:rPr>
          <w:b/>
        </w:rPr>
        <w:t xml:space="preserve">Si and </w:t>
      </w:r>
      <w:proofErr w:type="spellStart"/>
      <w:r w:rsidR="004F4938" w:rsidRPr="004F4938">
        <w:rPr>
          <w:b/>
        </w:rPr>
        <w:t>SiC</w:t>
      </w:r>
      <w:proofErr w:type="spellEnd"/>
      <w:r w:rsidR="004F4938" w:rsidRPr="004F4938">
        <w:rPr>
          <w:b/>
        </w:rPr>
        <w:t xml:space="preserve"> substrates.</w:t>
      </w:r>
      <w:r w:rsidR="00E758FD">
        <w:rPr>
          <w:b/>
        </w:rPr>
        <w:t xml:space="preserve"> </w:t>
      </w:r>
      <w:r w:rsidR="003A3946">
        <w:rPr>
          <w:b/>
        </w:rPr>
        <w:t>L</w:t>
      </w:r>
      <w:r w:rsidR="00E758FD">
        <w:rPr>
          <w:b/>
        </w:rPr>
        <w:t xml:space="preserve">arge-signal characterization of </w:t>
      </w:r>
      <w:r w:rsidR="00545648">
        <w:rPr>
          <w:b/>
        </w:rPr>
        <w:t xml:space="preserve">the </w:t>
      </w:r>
      <w:proofErr w:type="spellStart"/>
      <w:r w:rsidR="00E758FD">
        <w:rPr>
          <w:b/>
        </w:rPr>
        <w:t>GaN</w:t>
      </w:r>
      <w:proofErr w:type="spellEnd"/>
      <w:r w:rsidR="00E758FD">
        <w:rPr>
          <w:b/>
        </w:rPr>
        <w:t xml:space="preserve">-on-Si substrate was carried out over temperature from 25 </w:t>
      </w:r>
      <w:r w:rsidR="00E758FD">
        <w:rPr>
          <w:rFonts w:ascii="Calibri" w:hAnsi="Calibri" w:cs="Calibri"/>
          <w:b/>
        </w:rPr>
        <w:t>°</w:t>
      </w:r>
      <w:r w:rsidR="00E758FD">
        <w:rPr>
          <w:b/>
        </w:rPr>
        <w:t xml:space="preserve">C to 175 </w:t>
      </w:r>
      <w:r w:rsidR="00E758FD">
        <w:rPr>
          <w:rFonts w:ascii="Calibri" w:hAnsi="Calibri" w:cs="Calibri"/>
          <w:b/>
        </w:rPr>
        <w:t>°</w:t>
      </w:r>
      <w:r w:rsidR="00E758FD">
        <w:rPr>
          <w:b/>
        </w:rPr>
        <w:t>C</w:t>
      </w:r>
      <w:r w:rsidR="003A3946">
        <w:rPr>
          <w:b/>
        </w:rPr>
        <w:t>.  Due to increases in substrate conductivity with temperature,</w:t>
      </w:r>
      <w:r w:rsidR="00E758FD">
        <w:rPr>
          <w:b/>
        </w:rPr>
        <w:t xml:space="preserve"> the harmonic distortion levels </w:t>
      </w:r>
      <w:r w:rsidR="003A3946">
        <w:rPr>
          <w:b/>
        </w:rPr>
        <w:t>are found to</w:t>
      </w:r>
      <w:r w:rsidR="00E758FD">
        <w:rPr>
          <w:b/>
        </w:rPr>
        <w:t xml:space="preserve"> increase significantly </w:t>
      </w:r>
      <w:r w:rsidR="003A3946">
        <w:rPr>
          <w:b/>
        </w:rPr>
        <w:t>at temperatures above</w:t>
      </w:r>
      <w:r w:rsidR="00E758FD">
        <w:rPr>
          <w:b/>
        </w:rPr>
        <w:t xml:space="preserve"> 75 </w:t>
      </w:r>
      <w:r w:rsidR="00E758FD">
        <w:rPr>
          <w:rFonts w:ascii="Calibri" w:hAnsi="Calibri" w:cs="Calibri"/>
          <w:b/>
        </w:rPr>
        <w:t>°</w:t>
      </w:r>
      <w:r w:rsidR="00E758FD">
        <w:rPr>
          <w:b/>
        </w:rPr>
        <w:t xml:space="preserve">C. </w:t>
      </w:r>
    </w:p>
    <w:p w14:paraId="202C8AAC" w14:textId="77777777" w:rsidR="008F3F03" w:rsidRDefault="008F3F03">
      <w:pPr>
        <w:pStyle w:val="BodyText2"/>
        <w:rPr>
          <w:b/>
        </w:rPr>
      </w:pPr>
    </w:p>
    <w:p w14:paraId="4D404CE5" w14:textId="3592A507" w:rsidR="008F3F03" w:rsidRDefault="008F3F03" w:rsidP="004F4938">
      <w:pPr>
        <w:pStyle w:val="Heading2"/>
      </w:pPr>
      <w:r>
        <w:t>Introduction</w:t>
      </w:r>
      <w:r w:rsidR="00601F3A">
        <w:t xml:space="preserve"> </w:t>
      </w:r>
    </w:p>
    <w:p w14:paraId="55D1CFF7" w14:textId="77777777" w:rsidR="001331A9" w:rsidRPr="001331A9" w:rsidRDefault="001331A9" w:rsidP="001331A9"/>
    <w:p w14:paraId="50218475" w14:textId="0E25B0C3" w:rsidR="008F3F03" w:rsidRDefault="008F3F03" w:rsidP="008E516D">
      <w:pPr>
        <w:pStyle w:val="BodyText2"/>
        <w:tabs>
          <w:tab w:val="left" w:pos="270"/>
        </w:tabs>
      </w:pPr>
      <w:r>
        <w:tab/>
      </w:r>
      <w:r w:rsidR="004F4938">
        <w:t>Wide bandgap III-N devices are promising candidates for</w:t>
      </w:r>
      <w:r w:rsidR="003A3946">
        <w:t xml:space="preserve"> </w:t>
      </w:r>
      <w:r w:rsidR="004F4938">
        <w:t xml:space="preserve">high power and high frequency circuit applications. Compared to the high cost and limited wafer diameter of </w:t>
      </w:r>
      <w:proofErr w:type="spellStart"/>
      <w:r w:rsidR="004F4938">
        <w:t>SiC</w:t>
      </w:r>
      <w:proofErr w:type="spellEnd"/>
      <w:r w:rsidR="004F4938">
        <w:t xml:space="preserve"> substrates, Si offers a potentially attractive alternative due to its low cost and availability in large wafer sizes. However, with the advent of 5G and other advanced communication protocols, linearity is becoming an increasingly important consideration. Significant improvements in </w:t>
      </w:r>
      <w:proofErr w:type="spellStart"/>
      <w:r w:rsidR="004F4938">
        <w:t>GaN</w:t>
      </w:r>
      <w:proofErr w:type="spellEnd"/>
      <w:r w:rsidR="004F4938">
        <w:t>-based device linearity have been reported [</w:t>
      </w:r>
      <w:proofErr w:type="gramStart"/>
      <w:r w:rsidR="004F4938">
        <w:t>1</w:t>
      </w:r>
      <w:proofErr w:type="gramEnd"/>
      <w:r w:rsidR="004F4938">
        <w:t xml:space="preserve">], but linearity can also be impacted by on-chip interconnects. For best system performance, high-performance RF and microwave MMICs require low-loss transmission lines with high linearity. In this work, we characterize the linear and nonlinear behavior of </w:t>
      </w:r>
      <w:r w:rsidR="003A3946">
        <w:t>coplanar waveguides (</w:t>
      </w:r>
      <w:r w:rsidR="004F4938">
        <w:t>CPWs</w:t>
      </w:r>
      <w:r w:rsidR="003A3946">
        <w:t>)</w:t>
      </w:r>
      <w:r w:rsidR="004F4938">
        <w:t xml:space="preserve"> fabricated on </w:t>
      </w:r>
      <w:proofErr w:type="spellStart"/>
      <w:r w:rsidR="004F4938">
        <w:t>AlGaN</w:t>
      </w:r>
      <w:proofErr w:type="spellEnd"/>
      <w:r w:rsidR="004F4938">
        <w:t>/</w:t>
      </w:r>
      <w:proofErr w:type="spellStart"/>
      <w:r w:rsidR="004F4938">
        <w:t>GaN</w:t>
      </w:r>
      <w:proofErr w:type="spellEnd"/>
      <w:r w:rsidR="004F4938">
        <w:t xml:space="preserve"> HEMT </w:t>
      </w:r>
      <w:proofErr w:type="spellStart"/>
      <w:r w:rsidR="004F4938">
        <w:t>heterostructures</w:t>
      </w:r>
      <w:proofErr w:type="spellEnd"/>
      <w:r w:rsidR="004F4938">
        <w:t xml:space="preserve"> grown on high-resistivity Si substrates (</w:t>
      </w:r>
      <w:proofErr w:type="spellStart"/>
      <w:r w:rsidR="004F4938">
        <w:t>GaN</w:t>
      </w:r>
      <w:proofErr w:type="spellEnd"/>
      <w:r w:rsidR="004F4938">
        <w:t xml:space="preserve">-on-Si), and compare with reference lines on nominally identical </w:t>
      </w:r>
      <w:proofErr w:type="spellStart"/>
      <w:r w:rsidR="004F4938">
        <w:t>heterostructures</w:t>
      </w:r>
      <w:proofErr w:type="spellEnd"/>
      <w:r w:rsidR="004F4938">
        <w:t xml:space="preserve"> on semi-insulating </w:t>
      </w:r>
      <w:proofErr w:type="spellStart"/>
      <w:r w:rsidR="004F4938">
        <w:t>SiC</w:t>
      </w:r>
      <w:proofErr w:type="spellEnd"/>
      <w:r w:rsidR="004F4938">
        <w:t xml:space="preserve"> substrates (</w:t>
      </w:r>
      <w:proofErr w:type="spellStart"/>
      <w:r w:rsidR="004F4938">
        <w:t>GaN</w:t>
      </w:r>
      <w:proofErr w:type="spellEnd"/>
      <w:r w:rsidR="004F4938">
        <w:t>-on-</w:t>
      </w:r>
      <w:proofErr w:type="spellStart"/>
      <w:r w:rsidR="004F4938">
        <w:t>SiC</w:t>
      </w:r>
      <w:proofErr w:type="spellEnd"/>
      <w:r w:rsidR="004F4938">
        <w:t xml:space="preserve">). A comparison of the RF harmonic </w:t>
      </w:r>
      <w:r w:rsidR="003A3946">
        <w:br/>
      </w:r>
      <w:r w:rsidR="003A3946">
        <w:rPr>
          <w:noProof/>
        </w:rPr>
        <mc:AlternateContent>
          <mc:Choice Requires="wps">
            <w:drawing>
              <wp:inline distT="0" distB="0" distL="0" distR="0" wp14:anchorId="3B1A420F" wp14:editId="357B3C08">
                <wp:extent cx="3057525" cy="2330450"/>
                <wp:effectExtent l="0" t="0" r="28575" b="127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330450"/>
                        </a:xfrm>
                        <a:prstGeom prst="rect">
                          <a:avLst/>
                        </a:prstGeom>
                        <a:solidFill>
                          <a:srgbClr val="FFFFFF"/>
                        </a:solidFill>
                        <a:ln w="9525">
                          <a:solidFill>
                            <a:sysClr val="window" lastClr="FFFFFF"/>
                          </a:solidFill>
                          <a:miter lim="800000"/>
                          <a:headEnd/>
                          <a:tailEnd/>
                        </a:ln>
                      </wps:spPr>
                      <wps:txbx>
                        <w:txbxContent>
                          <w:p w14:paraId="5B22150E" w14:textId="12EDAD6A" w:rsidR="003A3946" w:rsidRDefault="000E713C" w:rsidP="00986427">
                            <w:r>
                              <w:rPr>
                                <w:noProof/>
                              </w:rPr>
                              <w:drawing>
                                <wp:inline distT="0" distB="0" distL="0" distR="0" wp14:anchorId="37E51F9F" wp14:editId="19E3BA63">
                                  <wp:extent cx="2865755" cy="164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ic.png"/>
                                          <pic:cNvPicPr/>
                                        </pic:nvPicPr>
                                        <pic:blipFill>
                                          <a:blip r:embed="rId14">
                                            <a:extLst>
                                              <a:ext uri="{28A0092B-C50C-407E-A947-70E740481C1C}">
                                                <a14:useLocalDpi xmlns:a14="http://schemas.microsoft.com/office/drawing/2010/main" val="0"/>
                                              </a:ext>
                                            </a:extLst>
                                          </a:blip>
                                          <a:stretch>
                                            <a:fillRect/>
                                          </a:stretch>
                                        </pic:blipFill>
                                        <pic:spPr>
                                          <a:xfrm>
                                            <a:off x="0" y="0"/>
                                            <a:ext cx="2865755" cy="1647825"/>
                                          </a:xfrm>
                                          <a:prstGeom prst="rect">
                                            <a:avLst/>
                                          </a:prstGeom>
                                        </pic:spPr>
                                      </pic:pic>
                                    </a:graphicData>
                                  </a:graphic>
                                </wp:inline>
                              </w:drawing>
                            </w:r>
                          </w:p>
                          <w:p w14:paraId="458E9EDD" w14:textId="77777777" w:rsidR="003A3946" w:rsidRDefault="003A3946" w:rsidP="003A3946">
                            <w:r>
                              <w:t xml:space="preserve">Fig. 1.  Cross section of the </w:t>
                            </w:r>
                            <w:proofErr w:type="spellStart"/>
                            <w:r>
                              <w:t>GaN</w:t>
                            </w:r>
                            <w:proofErr w:type="spellEnd"/>
                            <w:r>
                              <w:t xml:space="preserve">-on-Si and </w:t>
                            </w:r>
                            <w:proofErr w:type="spellStart"/>
                            <w:r>
                              <w:t>GaN</w:t>
                            </w:r>
                            <w:proofErr w:type="spellEnd"/>
                            <w:r>
                              <w:t>-on-</w:t>
                            </w:r>
                            <w:proofErr w:type="spellStart"/>
                            <w:r>
                              <w:t>SiC</w:t>
                            </w:r>
                            <w:proofErr w:type="spellEnd"/>
                            <w:r>
                              <w:t xml:space="preserve"> wafers: (a) as received</w:t>
                            </w:r>
                            <w:proofErr w:type="gramStart"/>
                            <w:r>
                              <w:t>;</w:t>
                            </w:r>
                            <w:proofErr w:type="gramEnd"/>
                            <w:r>
                              <w:t xml:space="preserve"> (b) after CPW fabrication process. All dimensions are in µm.</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1A420F" id="_x0000_t202" coordsize="21600,21600" o:spt="202" path="m,l,21600r21600,l21600,xe">
                <v:stroke joinstyle="miter"/>
                <v:path gradientshapeok="t" o:connecttype="rect"/>
              </v:shapetype>
              <v:shape id="Text Box 2" o:spid="_x0000_s1026" type="#_x0000_t202" style="width:240.7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" strokecolor="window">
                <v:textbox>
                  <w:txbxContent>
                    <w:p w14:paraId="5B22150E" w14:textId="12EDAD6A" w:rsidR="003A3946" w:rsidRDefault="000E713C" w:rsidP="00986427">
                      <w:r>
                        <w:rPr>
                          <w:noProof/>
                          <w:lang w:eastAsia="zh-CN"/>
                        </w:rPr>
                        <w:drawing>
                          <wp:inline distT="0" distB="0" distL="0" distR="0" wp14:anchorId="37E51F9F" wp14:editId="19E3BA63">
                            <wp:extent cx="2865755" cy="164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ic.png"/>
                                    <pic:cNvPicPr/>
                                  </pic:nvPicPr>
                                  <pic:blipFill>
                                    <a:blip r:embed="rId15">
                                      <a:extLst>
                                        <a:ext uri="{28A0092B-C50C-407E-A947-70E740481C1C}">
                                          <a14:useLocalDpi xmlns:a14="http://schemas.microsoft.com/office/drawing/2010/main" val="0"/>
                                        </a:ext>
                                      </a:extLst>
                                    </a:blip>
                                    <a:stretch>
                                      <a:fillRect/>
                                    </a:stretch>
                                  </pic:blipFill>
                                  <pic:spPr>
                                    <a:xfrm>
                                      <a:off x="0" y="0"/>
                                      <a:ext cx="2865755" cy="1647825"/>
                                    </a:xfrm>
                                    <a:prstGeom prst="rect">
                                      <a:avLst/>
                                    </a:prstGeom>
                                  </pic:spPr>
                                </pic:pic>
                              </a:graphicData>
                            </a:graphic>
                          </wp:inline>
                        </w:drawing>
                      </w:r>
                    </w:p>
                    <w:p w14:paraId="458E9EDD" w14:textId="77777777" w:rsidR="003A3946" w:rsidRDefault="003A3946" w:rsidP="003A3946">
                      <w:r>
                        <w:t xml:space="preserve">Fig. 1.  Cross section of the </w:t>
                      </w:r>
                      <w:proofErr w:type="spellStart"/>
                      <w:r>
                        <w:t>GaN</w:t>
                      </w:r>
                      <w:proofErr w:type="spellEnd"/>
                      <w:r>
                        <w:t xml:space="preserve">-on-Si and </w:t>
                      </w:r>
                      <w:proofErr w:type="spellStart"/>
                      <w:r>
                        <w:t>GaN</w:t>
                      </w:r>
                      <w:proofErr w:type="spellEnd"/>
                      <w:r>
                        <w:t>-on-</w:t>
                      </w:r>
                      <w:proofErr w:type="spellStart"/>
                      <w:r>
                        <w:t>SiC</w:t>
                      </w:r>
                      <w:proofErr w:type="spellEnd"/>
                      <w:r>
                        <w:t xml:space="preserve"> wafers: (a) as received; (b) after CPW fabrication process. All dimensions are in µm.</w:t>
                      </w:r>
                    </w:p>
                  </w:txbxContent>
                </v:textbox>
                <w10:anchorlock/>
              </v:shape>
            </w:pict>
          </mc:Fallback>
        </mc:AlternateContent>
      </w:r>
      <w:r w:rsidR="003A3946" w:rsidRPr="003A3946">
        <w:t xml:space="preserve"> </w:t>
      </w:r>
      <w:proofErr w:type="gramStart"/>
      <w:r w:rsidR="003A3946">
        <w:t>distortion</w:t>
      </w:r>
      <w:proofErr w:type="gramEnd"/>
      <w:r w:rsidR="003A3946">
        <w:t xml:space="preserve"> of CPWs on </w:t>
      </w:r>
      <w:proofErr w:type="spellStart"/>
      <w:r w:rsidR="003A3946">
        <w:t>GaN</w:t>
      </w:r>
      <w:proofErr w:type="spellEnd"/>
      <w:r w:rsidR="003A3946">
        <w:t xml:space="preserve">-on-Si and </w:t>
      </w:r>
      <w:proofErr w:type="spellStart"/>
      <w:r w:rsidR="003A3946">
        <w:t>Ga</w:t>
      </w:r>
      <w:r w:rsidR="004F4938">
        <w:t>N</w:t>
      </w:r>
      <w:proofErr w:type="spellEnd"/>
      <w:r w:rsidR="004F4938">
        <w:t>-on-</w:t>
      </w:r>
      <w:proofErr w:type="spellStart"/>
      <w:r w:rsidR="004F4938">
        <w:t>SiC</w:t>
      </w:r>
      <w:proofErr w:type="spellEnd"/>
      <w:r w:rsidR="004F4938">
        <w:t xml:space="preserve"> substrates</w:t>
      </w:r>
      <w:r w:rsidR="00E758FD">
        <w:t xml:space="preserve"> is reported for the first time, and the large-signal performance of </w:t>
      </w:r>
      <w:r w:rsidR="003A3946">
        <w:t xml:space="preserve">CPWs on </w:t>
      </w:r>
      <w:r w:rsidR="00545648">
        <w:t xml:space="preserve">the </w:t>
      </w:r>
      <w:proofErr w:type="spellStart"/>
      <w:r w:rsidR="00E758FD">
        <w:t>GaN</w:t>
      </w:r>
      <w:proofErr w:type="spellEnd"/>
      <w:r w:rsidR="00E758FD">
        <w:t xml:space="preserve">-on-Si substrate over temperature from </w:t>
      </w:r>
      <w:r w:rsidR="00E758FD" w:rsidRPr="00E758FD">
        <w:t>25 °C to 175 °C</w:t>
      </w:r>
      <w:r w:rsidR="00E758FD">
        <w:t xml:space="preserve"> are also investigated. </w:t>
      </w:r>
    </w:p>
    <w:p w14:paraId="104403B0" w14:textId="77777777" w:rsidR="00476636" w:rsidRPr="004F4938" w:rsidRDefault="00476636" w:rsidP="004F4938">
      <w:pPr>
        <w:pStyle w:val="BodyText2"/>
        <w:tabs>
          <w:tab w:val="left" w:pos="270"/>
        </w:tabs>
      </w:pPr>
    </w:p>
    <w:p w14:paraId="1B045032" w14:textId="6D240913" w:rsidR="008F3F03" w:rsidRDefault="00476636" w:rsidP="00476636">
      <w:pPr>
        <w:pStyle w:val="Heading2"/>
      </w:pPr>
      <w:r>
        <w:t>Device structure and fabrication</w:t>
      </w:r>
    </w:p>
    <w:p w14:paraId="79DEFDEE" w14:textId="37C2C642" w:rsidR="00DB6013" w:rsidRDefault="00DB6013" w:rsidP="008E516D">
      <w:pPr>
        <w:tabs>
          <w:tab w:val="left" w:pos="270"/>
        </w:tabs>
        <w:jc w:val="both"/>
      </w:pPr>
    </w:p>
    <w:p w14:paraId="3923DC3E" w14:textId="3D8C2BDC" w:rsidR="002C4073" w:rsidRDefault="00DB6013" w:rsidP="008E516D">
      <w:pPr>
        <w:tabs>
          <w:tab w:val="left" w:pos="270"/>
        </w:tabs>
        <w:jc w:val="both"/>
      </w:pPr>
      <w:r>
        <w:tab/>
      </w:r>
      <w:r w:rsidR="00476636">
        <w:t xml:space="preserve">The CPWs were fabricated on commercially available </w:t>
      </w:r>
      <w:proofErr w:type="spellStart"/>
      <w:r w:rsidR="00476636">
        <w:t>AlGaN</w:t>
      </w:r>
      <w:proofErr w:type="spellEnd"/>
      <w:r w:rsidR="00476636">
        <w:t>/</w:t>
      </w:r>
      <w:proofErr w:type="spellStart"/>
      <w:r w:rsidR="00476636">
        <w:t>GaN</w:t>
      </w:r>
      <w:proofErr w:type="spellEnd"/>
      <w:r w:rsidR="00476636">
        <w:t xml:space="preserve"> HEMT wafers grown by IQE plc. The cross section</w:t>
      </w:r>
      <w:r w:rsidR="003A3946">
        <w:t xml:space="preserve"> </w:t>
      </w:r>
      <w:r w:rsidR="00476636">
        <w:t xml:space="preserve">of the </w:t>
      </w:r>
      <w:proofErr w:type="spellStart"/>
      <w:r w:rsidR="00476636">
        <w:t>GaN</w:t>
      </w:r>
      <w:proofErr w:type="spellEnd"/>
      <w:r w:rsidR="00476636">
        <w:t xml:space="preserve">-on-Si and </w:t>
      </w:r>
      <w:proofErr w:type="spellStart"/>
      <w:r w:rsidR="00476636">
        <w:t>GaN</w:t>
      </w:r>
      <w:proofErr w:type="spellEnd"/>
      <w:r w:rsidR="00476636">
        <w:t>-on-</w:t>
      </w:r>
      <w:proofErr w:type="spellStart"/>
      <w:r w:rsidR="00476636">
        <w:t>SiC</w:t>
      </w:r>
      <w:proofErr w:type="spellEnd"/>
      <w:r w:rsidR="00476636">
        <w:t xml:space="preserve"> wafers is shown in Fig.</w:t>
      </w:r>
      <w:r w:rsidR="00E10A3A">
        <w:t xml:space="preserve"> </w:t>
      </w:r>
      <w:r w:rsidR="00476636">
        <w:t xml:space="preserve">1(a). For the </w:t>
      </w:r>
      <w:proofErr w:type="spellStart"/>
      <w:r w:rsidR="00476636">
        <w:t>GaN</w:t>
      </w:r>
      <w:proofErr w:type="spellEnd"/>
      <w:r w:rsidR="00476636">
        <w:t>-on-Si wafers, the epitaxial layers were</w:t>
      </w:r>
      <w:r w:rsidR="00E10A3A">
        <w:t xml:space="preserve"> </w:t>
      </w:r>
      <w:r w:rsidR="00476636">
        <w:t xml:space="preserve">grown on 100 mm diameter float-zone refined (111) high resistivity silicon substrates with a bulk resistivity of 5000 Ω·cm and a thickness of 625 µm. </w:t>
      </w:r>
      <w:r w:rsidR="001331A9">
        <w:t>The epitaxial structure (from top to bottom) consists of a 20 nm Al</w:t>
      </w:r>
      <w:r w:rsidR="001331A9" w:rsidRPr="001331A9">
        <w:rPr>
          <w:vertAlign w:val="subscript"/>
        </w:rPr>
        <w:t>0.25</w:t>
      </w:r>
      <w:r w:rsidR="001331A9">
        <w:t>Ga</w:t>
      </w:r>
      <w:r w:rsidR="001331A9" w:rsidRPr="001331A9">
        <w:rPr>
          <w:vertAlign w:val="subscript"/>
        </w:rPr>
        <w:t>0.75</w:t>
      </w:r>
      <w:r w:rsidR="001331A9">
        <w:t xml:space="preserve">N barrier layer, an 800 nm </w:t>
      </w:r>
      <w:proofErr w:type="spellStart"/>
      <w:r w:rsidR="003A3946">
        <w:t>undoped</w:t>
      </w:r>
      <w:proofErr w:type="spellEnd"/>
      <w:r w:rsidR="001331A9">
        <w:t xml:space="preserve"> </w:t>
      </w:r>
      <w:proofErr w:type="spellStart"/>
      <w:r w:rsidR="001331A9">
        <w:t>GaN</w:t>
      </w:r>
      <w:proofErr w:type="spellEnd"/>
      <w:r w:rsidR="001331A9">
        <w:t xml:space="preserve"> channel</w:t>
      </w:r>
      <w:r w:rsidR="00346394">
        <w:t xml:space="preserve">, </w:t>
      </w:r>
      <w:r w:rsidR="001331A9">
        <w:t xml:space="preserve">followed by a carbon doped </w:t>
      </w:r>
      <w:proofErr w:type="spellStart"/>
      <w:r w:rsidR="001331A9">
        <w:t>GaN</w:t>
      </w:r>
      <w:proofErr w:type="spellEnd"/>
      <w:r w:rsidR="001331A9">
        <w:t xml:space="preserve"> buffer layer</w:t>
      </w:r>
      <w:r w:rsidR="003A3946">
        <w:t>.  A</w:t>
      </w:r>
      <w:r w:rsidR="001331A9">
        <w:t>n (</w:t>
      </w:r>
      <w:proofErr w:type="spellStart"/>
      <w:r w:rsidR="001331A9">
        <w:t>Al</w:t>
      </w:r>
      <w:proofErr w:type="gramStart"/>
      <w:r w:rsidR="001331A9">
        <w:t>,Ga</w:t>
      </w:r>
      <w:proofErr w:type="spellEnd"/>
      <w:proofErr w:type="gramEnd"/>
      <w:r w:rsidR="001331A9">
        <w:t>)N nucleation/transition layer</w:t>
      </w:r>
      <w:r w:rsidR="003A3946">
        <w:t xml:space="preserve"> was used between the Si and III-N epitaxial layers</w:t>
      </w:r>
      <w:r w:rsidR="001331A9">
        <w:t xml:space="preserve">. The </w:t>
      </w:r>
      <w:proofErr w:type="spellStart"/>
      <w:r w:rsidR="001331A9">
        <w:t>GaN</w:t>
      </w:r>
      <w:proofErr w:type="spellEnd"/>
      <w:r w:rsidR="001331A9">
        <w:t>-on-</w:t>
      </w:r>
      <w:proofErr w:type="spellStart"/>
      <w:r w:rsidR="001331A9">
        <w:t>SiC</w:t>
      </w:r>
      <w:proofErr w:type="spellEnd"/>
      <w:r w:rsidR="001331A9">
        <w:t xml:space="preserve"> wafers were grown on 100 mm diameter semi-insulating </w:t>
      </w:r>
      <w:proofErr w:type="spellStart"/>
      <w:r w:rsidR="001331A9">
        <w:t>SiC</w:t>
      </w:r>
      <w:proofErr w:type="spellEnd"/>
      <w:r w:rsidR="001331A9">
        <w:t xml:space="preserve"> substrates (10</w:t>
      </w:r>
      <w:r w:rsidR="001331A9" w:rsidRPr="002C4073">
        <w:rPr>
          <w:vertAlign w:val="superscript"/>
        </w:rPr>
        <w:t>5</w:t>
      </w:r>
      <w:r w:rsidR="001331A9">
        <w:t xml:space="preserve"> </w:t>
      </w:r>
      <w:r w:rsidR="002C4073">
        <w:t>Ω·cm</w:t>
      </w:r>
      <w:r w:rsidR="001331A9">
        <w:t>) with a thickness</w:t>
      </w:r>
      <w:r w:rsidR="002C4073">
        <w:t xml:space="preserve"> of 500 µ</w:t>
      </w:r>
      <w:r w:rsidR="001331A9">
        <w:t>m. The active device epitaxial layer structures on</w:t>
      </w:r>
      <w:r w:rsidR="002C4073">
        <w:t xml:space="preserve"> </w:t>
      </w:r>
      <w:r w:rsidR="001331A9">
        <w:t>both substrates were nominally identical</w:t>
      </w:r>
      <w:r w:rsidR="003A3946">
        <w:t>;</w:t>
      </w:r>
      <w:r w:rsidR="001331A9">
        <w:t xml:space="preserve"> only the buffer and</w:t>
      </w:r>
      <w:r w:rsidR="002C4073">
        <w:t xml:space="preserve"> </w:t>
      </w:r>
      <w:r w:rsidR="001331A9">
        <w:t>nucleation layers were changed to optimize material quality</w:t>
      </w:r>
      <w:r w:rsidR="002C4073">
        <w:t xml:space="preserve"> </w:t>
      </w:r>
      <w:r w:rsidR="001331A9">
        <w:t>on each substrate [2</w:t>
      </w:r>
      <w:r w:rsidR="003A3946">
        <w:t>]</w:t>
      </w:r>
      <w:r w:rsidR="001331A9">
        <w:t>, [3].</w:t>
      </w:r>
      <w:r w:rsidR="002C4073" w:rsidRPr="002C4073">
        <w:t xml:space="preserve"> </w:t>
      </w:r>
    </w:p>
    <w:p w14:paraId="611E8403" w14:textId="77777777" w:rsidR="002C4073" w:rsidRDefault="002C4073" w:rsidP="008E516D">
      <w:pPr>
        <w:tabs>
          <w:tab w:val="left" w:pos="270"/>
        </w:tabs>
        <w:jc w:val="both"/>
      </w:pPr>
    </w:p>
    <w:p w14:paraId="67B1A2F9" w14:textId="63AA029A" w:rsidR="002C4073" w:rsidRDefault="002C4073" w:rsidP="008E516D">
      <w:pPr>
        <w:tabs>
          <w:tab w:val="left" w:pos="270"/>
        </w:tabs>
        <w:jc w:val="both"/>
      </w:pPr>
      <w:r>
        <w:tab/>
        <w:t>Fig. 1(b) shows the cross section of the CPWs. To mimic</w:t>
      </w:r>
      <w:r w:rsidR="003A3946">
        <w:t xml:space="preserve"> </w:t>
      </w:r>
      <w:r>
        <w:t>on-chip transmission lines in a mesa isolated process</w:t>
      </w:r>
      <w:r w:rsidR="00E01F21">
        <w:t xml:space="preserve"> flow</w:t>
      </w:r>
      <w:r>
        <w:t xml:space="preserve">, the </w:t>
      </w:r>
      <w:r>
        <w:lastRenderedPageBreak/>
        <w:t>top</w:t>
      </w:r>
      <w:r w:rsidR="003E5C2C">
        <w:t xml:space="preserve"> </w:t>
      </w:r>
      <w:r>
        <w:t xml:space="preserve">100 nm of the </w:t>
      </w:r>
      <w:proofErr w:type="spellStart"/>
      <w:r>
        <w:t>heterostructure</w:t>
      </w:r>
      <w:proofErr w:type="spellEnd"/>
      <w:r>
        <w:t xml:space="preserve"> was etched away and then a</w:t>
      </w:r>
      <w:r w:rsidR="00B15F90">
        <w:t xml:space="preserve"> </w:t>
      </w:r>
      <w:r>
        <w:t xml:space="preserve">100 nm </w:t>
      </w:r>
      <w:r w:rsidR="00E01F21">
        <w:t xml:space="preserve">thick </w:t>
      </w:r>
      <w:proofErr w:type="spellStart"/>
      <w:r>
        <w:t>SiN</w:t>
      </w:r>
      <w:r w:rsidR="00545648" w:rsidRPr="00E01F21">
        <w:rPr>
          <w:vertAlign w:val="subscript"/>
        </w:rPr>
        <w:t>x</w:t>
      </w:r>
      <w:proofErr w:type="spellEnd"/>
      <w:r w:rsidR="00545648">
        <w:t xml:space="preserve"> layer was deposited by PECVD. </w:t>
      </w:r>
      <w:r>
        <w:t>The CPW</w:t>
      </w:r>
      <w:r w:rsidR="00545648">
        <w:rPr>
          <w:noProof/>
        </w:rPr>
        <mc:AlternateContent>
          <mc:Choice Requires="wps">
            <w:drawing>
              <wp:anchor distT="0" distB="0" distL="114300" distR="114300" simplePos="0" relativeHeight="251658240" behindDoc="0" locked="0" layoutInCell="1" allowOverlap="1" wp14:anchorId="515B6C96" wp14:editId="43E3C58F">
                <wp:simplePos x="0" y="0"/>
                <wp:positionH relativeFrom="column">
                  <wp:posOffset>1270</wp:posOffset>
                </wp:positionH>
                <wp:positionV relativeFrom="page">
                  <wp:posOffset>857250</wp:posOffset>
                </wp:positionV>
                <wp:extent cx="3092450" cy="2743200"/>
                <wp:effectExtent l="0" t="0" r="127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743200"/>
                        </a:xfrm>
                        <a:prstGeom prst="rect">
                          <a:avLst/>
                        </a:prstGeom>
                        <a:solidFill>
                          <a:srgbClr val="FFFFFF"/>
                        </a:solidFill>
                        <a:ln w="9525">
                          <a:solidFill>
                            <a:sysClr val="window" lastClr="FFFFFF"/>
                          </a:solidFill>
                          <a:miter lim="800000"/>
                          <a:headEnd/>
                          <a:tailEnd/>
                        </a:ln>
                      </wps:spPr>
                      <wps:txbx>
                        <w:txbxContent>
                          <w:p w14:paraId="188D4769" w14:textId="68F958EB" w:rsidR="00545648" w:rsidRDefault="00B62573" w:rsidP="00545648">
                            <w:pPr>
                              <w:jc w:val="center"/>
                            </w:pPr>
                            <w:r>
                              <w:rPr>
                                <w:noProof/>
                              </w:rPr>
                              <w:drawing>
                                <wp:inline distT="0" distB="0" distL="0" distR="0" wp14:anchorId="40D53172" wp14:editId="7E1952EE">
                                  <wp:extent cx="2900680" cy="2175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_vs_SiC_att.png"/>
                                          <pic:cNvPicPr/>
                                        </pic:nvPicPr>
                                        <pic:blipFill>
                                          <a:blip r:embed="rId16">
                                            <a:extLst>
                                              <a:ext uri="{28A0092B-C50C-407E-A947-70E740481C1C}">
                                                <a14:useLocalDpi xmlns:a14="http://schemas.microsoft.com/office/drawing/2010/main" val="0"/>
                                              </a:ext>
                                            </a:extLst>
                                          </a:blip>
                                          <a:stretch>
                                            <a:fillRect/>
                                          </a:stretch>
                                        </pic:blipFill>
                                        <pic:spPr>
                                          <a:xfrm>
                                            <a:off x="0" y="0"/>
                                            <a:ext cx="2900680" cy="2175510"/>
                                          </a:xfrm>
                                          <a:prstGeom prst="rect">
                                            <a:avLst/>
                                          </a:prstGeom>
                                        </pic:spPr>
                                      </pic:pic>
                                    </a:graphicData>
                                  </a:graphic>
                                </wp:inline>
                              </w:drawing>
                            </w:r>
                          </w:p>
                          <w:p w14:paraId="7EF954FE" w14:textId="77777777" w:rsidR="00545648" w:rsidRDefault="00545648" w:rsidP="00545648">
                            <w:r>
                              <w:t xml:space="preserve">Fig. 2.  </w:t>
                            </w:r>
                            <w:r w:rsidRPr="00195490">
                              <w:t xml:space="preserve">CPW line loss comparison between </w:t>
                            </w:r>
                            <w:proofErr w:type="spellStart"/>
                            <w:r w:rsidRPr="00195490">
                              <w:t>GaN</w:t>
                            </w:r>
                            <w:proofErr w:type="spellEnd"/>
                            <w:r w:rsidRPr="00195490">
                              <w:t xml:space="preserve">-on-Si and </w:t>
                            </w:r>
                            <w:proofErr w:type="spellStart"/>
                            <w:r w:rsidRPr="00195490">
                              <w:t>GaN</w:t>
                            </w:r>
                            <w:proofErr w:type="spellEnd"/>
                            <w:r w:rsidRPr="00195490">
                              <w:t>-on-</w:t>
                            </w:r>
                            <w:proofErr w:type="spellStart"/>
                            <w:r w:rsidRPr="00195490">
                              <w:t>SiC</w:t>
                            </w:r>
                            <w:proofErr w:type="spellEnd"/>
                            <w:r>
                              <w:t xml:space="preserve"> substrates.</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5B6C96" id="_x0000_t202" coordsize="21600,21600" o:spt="202" path="m,l,21600r21600,l21600,xe">
                <v:stroke joinstyle="miter"/>
                <v:path gradientshapeok="t" o:connecttype="rect"/>
              </v:shapetype>
              <v:shape id="_x0000_s1027" type="#_x0000_t202" style="position:absolute;left:0;text-align:left;margin-left:.1pt;margin-top:67.5pt;width:243.5pt;height:3in;z-index:251658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" strokecolor="window">
                <v:textbox>
                  <w:txbxContent>
                    <w:p w14:paraId="188D4769" w14:textId="68F958EB" w:rsidR="00545648" w:rsidRDefault="00B62573" w:rsidP="00545648">
                      <w:pPr>
                        <w:jc w:val="center"/>
                      </w:pPr>
                      <w:r>
                        <w:rPr>
                          <w:noProof/>
                          <w:lang w:eastAsia="zh-CN"/>
                        </w:rPr>
                        <w:drawing>
                          <wp:inline distT="0" distB="0" distL="0" distR="0" wp14:anchorId="40D53172" wp14:editId="7E1952EE">
                            <wp:extent cx="2900680" cy="2175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_vs_SiC_att.png"/>
                                    <pic:cNvPicPr/>
                                  </pic:nvPicPr>
                                  <pic:blipFill>
                                    <a:blip r:embed="rId17">
                                      <a:extLst>
                                        <a:ext uri="{28A0092B-C50C-407E-A947-70E740481C1C}">
                                          <a14:useLocalDpi xmlns:a14="http://schemas.microsoft.com/office/drawing/2010/main" val="0"/>
                                        </a:ext>
                                      </a:extLst>
                                    </a:blip>
                                    <a:stretch>
                                      <a:fillRect/>
                                    </a:stretch>
                                  </pic:blipFill>
                                  <pic:spPr>
                                    <a:xfrm>
                                      <a:off x="0" y="0"/>
                                      <a:ext cx="2900680" cy="2175510"/>
                                    </a:xfrm>
                                    <a:prstGeom prst="rect">
                                      <a:avLst/>
                                    </a:prstGeom>
                                  </pic:spPr>
                                </pic:pic>
                              </a:graphicData>
                            </a:graphic>
                          </wp:inline>
                        </w:drawing>
                      </w:r>
                    </w:p>
                    <w:p w14:paraId="7EF954FE" w14:textId="77777777" w:rsidR="00545648" w:rsidRDefault="00545648" w:rsidP="00545648">
                      <w:r>
                        <w:t xml:space="preserve">Fig. 2.  </w:t>
                      </w:r>
                      <w:r w:rsidRPr="00195490">
                        <w:t xml:space="preserve">CPW line loss comparison between </w:t>
                      </w:r>
                      <w:proofErr w:type="spellStart"/>
                      <w:r w:rsidRPr="00195490">
                        <w:t>GaN</w:t>
                      </w:r>
                      <w:proofErr w:type="spellEnd"/>
                      <w:r w:rsidRPr="00195490">
                        <w:t xml:space="preserve">-on-Si and </w:t>
                      </w:r>
                      <w:proofErr w:type="spellStart"/>
                      <w:r w:rsidRPr="00195490">
                        <w:t>GaN</w:t>
                      </w:r>
                      <w:proofErr w:type="spellEnd"/>
                      <w:r w:rsidRPr="00195490">
                        <w:t>-on-</w:t>
                      </w:r>
                      <w:proofErr w:type="spellStart"/>
                      <w:r w:rsidRPr="00195490">
                        <w:t>SiC</w:t>
                      </w:r>
                      <w:proofErr w:type="spellEnd"/>
                      <w:r>
                        <w:t xml:space="preserve"> substrates.</w:t>
                      </w:r>
                    </w:p>
                  </w:txbxContent>
                </v:textbox>
                <w10:wrap type="square" anchory="page"/>
              </v:shape>
            </w:pict>
          </mc:Fallback>
        </mc:AlternateContent>
      </w:r>
      <w:r w:rsidR="00545648">
        <w:t xml:space="preserve"> </w:t>
      </w:r>
      <w:r>
        <w:t>dimensions are designed for a characteristic impedance of</w:t>
      </w:r>
      <w:r w:rsidR="00B15F90">
        <w:t xml:space="preserve"> </w:t>
      </w:r>
      <w:r>
        <w:t>50</w:t>
      </w:r>
      <w:r w:rsidR="00B15F90">
        <w:t xml:space="preserve"> </w:t>
      </w:r>
      <w:r>
        <w:t xml:space="preserve">Ω. The </w:t>
      </w:r>
      <w:proofErr w:type="gramStart"/>
      <w:r>
        <w:t>center signal conductor width</w:t>
      </w:r>
      <w:proofErr w:type="gramEnd"/>
      <w:r>
        <w:t xml:space="preserve"> and ground plane</w:t>
      </w:r>
      <w:r w:rsidR="00B15F90">
        <w:t xml:space="preserve"> </w:t>
      </w:r>
      <w:r w:rsidR="00195490">
        <w:t>conductor width are 35 µm and 220 µ</w:t>
      </w:r>
      <w:r>
        <w:t xml:space="preserve">m for both </w:t>
      </w:r>
      <w:proofErr w:type="spellStart"/>
      <w:r>
        <w:t>GaN</w:t>
      </w:r>
      <w:proofErr w:type="spellEnd"/>
      <w:r>
        <w:t>-on-Si</w:t>
      </w:r>
      <w:r w:rsidR="00B15F90">
        <w:t xml:space="preserve"> </w:t>
      </w:r>
      <w:r>
        <w:t xml:space="preserve">and </w:t>
      </w:r>
      <w:proofErr w:type="spellStart"/>
      <w:r>
        <w:t>GaN</w:t>
      </w:r>
      <w:proofErr w:type="spellEnd"/>
      <w:r>
        <w:t>-on-</w:t>
      </w:r>
      <w:proofErr w:type="spellStart"/>
      <w:r>
        <w:t>SiC</w:t>
      </w:r>
      <w:proofErr w:type="spellEnd"/>
      <w:r>
        <w:t xml:space="preserve"> substrates. The gap spacing between </w:t>
      </w:r>
      <w:proofErr w:type="gramStart"/>
      <w:r>
        <w:t>signal</w:t>
      </w:r>
      <w:proofErr w:type="gramEnd"/>
    </w:p>
    <w:p w14:paraId="44D703F4" w14:textId="1EDF31A9" w:rsidR="002C4073" w:rsidRDefault="002C4073" w:rsidP="008E516D">
      <w:pPr>
        <w:tabs>
          <w:tab w:val="left" w:pos="270"/>
        </w:tabs>
        <w:jc w:val="both"/>
      </w:pPr>
      <w:proofErr w:type="gramStart"/>
      <w:r>
        <w:t>conductor</w:t>
      </w:r>
      <w:proofErr w:type="gramEnd"/>
      <w:r>
        <w:t xml:space="preserve"> an</w:t>
      </w:r>
      <w:r w:rsidR="00195490">
        <w:t>d ground plane conductor is 20 µ</w:t>
      </w:r>
      <w:r>
        <w:t xml:space="preserve">m for </w:t>
      </w:r>
      <w:proofErr w:type="spellStart"/>
      <w:r>
        <w:t>GaN</w:t>
      </w:r>
      <w:proofErr w:type="spellEnd"/>
      <w:r w:rsidR="00195490">
        <w:t>-</w:t>
      </w:r>
      <w:r w:rsidR="00B15F90">
        <w:t>on-</w:t>
      </w:r>
      <w:r w:rsidR="00195490">
        <w:t>Si substrate and 15 µ</w:t>
      </w:r>
      <w:r>
        <w:t xml:space="preserve">m for </w:t>
      </w:r>
      <w:proofErr w:type="spellStart"/>
      <w:r>
        <w:t>GaN</w:t>
      </w:r>
      <w:proofErr w:type="spellEnd"/>
      <w:r>
        <w:t>-on-</w:t>
      </w:r>
      <w:proofErr w:type="spellStart"/>
      <w:r>
        <w:t>SiC</w:t>
      </w:r>
      <w:proofErr w:type="spellEnd"/>
      <w:r>
        <w:t xml:space="preserve"> substrate due to</w:t>
      </w:r>
      <w:r w:rsidR="00B15F90">
        <w:t xml:space="preserve"> </w:t>
      </w:r>
      <w:r w:rsidR="00545648">
        <w:t xml:space="preserve">its </w:t>
      </w:r>
      <w:r>
        <w:t xml:space="preserve">lower permittivity. The CPW </w:t>
      </w:r>
      <w:proofErr w:type="spellStart"/>
      <w:r>
        <w:t>metalization</w:t>
      </w:r>
      <w:proofErr w:type="spellEnd"/>
      <w:r>
        <w:t xml:space="preserve"> consisted of a</w:t>
      </w:r>
      <w:r w:rsidR="00B15F90">
        <w:t xml:space="preserve"> </w:t>
      </w:r>
      <w:proofErr w:type="spellStart"/>
      <w:r>
        <w:t>Ti</w:t>
      </w:r>
      <w:proofErr w:type="spellEnd"/>
      <w:r>
        <w:t xml:space="preserve"> (20 nm) / Au (750 nm) bilayer, and no </w:t>
      </w:r>
      <w:proofErr w:type="spellStart"/>
      <w:r>
        <w:t>metalization</w:t>
      </w:r>
      <w:proofErr w:type="spellEnd"/>
      <w:r>
        <w:t xml:space="preserve"> was</w:t>
      </w:r>
      <w:r w:rsidR="00B15F90">
        <w:t xml:space="preserve"> </w:t>
      </w:r>
      <w:r>
        <w:t>used on the backside of the wafers. The length of the CPW</w:t>
      </w:r>
      <w:r w:rsidR="00B15F90">
        <w:t xml:space="preserve"> </w:t>
      </w:r>
      <w:r>
        <w:t>transmission lines is 4 mm. The fabrication process used here</w:t>
      </w:r>
    </w:p>
    <w:p w14:paraId="0F855DF7" w14:textId="04EAFF9A" w:rsidR="008F3F03" w:rsidRDefault="00195490" w:rsidP="002C4073">
      <w:pPr>
        <w:tabs>
          <w:tab w:val="left" w:pos="270"/>
        </w:tabs>
        <w:jc w:val="both"/>
      </w:pPr>
      <w:proofErr w:type="gramStart"/>
      <w:r>
        <w:t>is</w:t>
      </w:r>
      <w:proofErr w:type="gramEnd"/>
      <w:r>
        <w:t xml:space="preserve"> similar </w:t>
      </w:r>
      <w:r w:rsidR="002C4073">
        <w:t>to that reported in [3].</w:t>
      </w:r>
    </w:p>
    <w:p w14:paraId="2D8D94C4" w14:textId="2B90F58D" w:rsidR="00195490" w:rsidRDefault="00195490" w:rsidP="002C4073">
      <w:pPr>
        <w:tabs>
          <w:tab w:val="left" w:pos="270"/>
        </w:tabs>
        <w:jc w:val="both"/>
      </w:pPr>
    </w:p>
    <w:p w14:paraId="042FFC73" w14:textId="6D016F44" w:rsidR="00195490" w:rsidRDefault="00195490" w:rsidP="00195490">
      <w:pPr>
        <w:pStyle w:val="Heading2"/>
      </w:pPr>
      <w:proofErr w:type="spellStart"/>
      <w:r>
        <w:t>Rf</w:t>
      </w:r>
      <w:proofErr w:type="spellEnd"/>
      <w:r>
        <w:t xml:space="preserve"> losses and Harmonic Distortion</w:t>
      </w:r>
    </w:p>
    <w:p w14:paraId="6B1680E8" w14:textId="595C3233" w:rsidR="00195490" w:rsidRDefault="00195490" w:rsidP="00195490"/>
    <w:p w14:paraId="3FF4709D" w14:textId="097DC5E6" w:rsidR="00195490" w:rsidRDefault="00E01F21" w:rsidP="00E01F21">
      <w:pPr>
        <w:tabs>
          <w:tab w:val="left" w:pos="270"/>
        </w:tabs>
        <w:jc w:val="both"/>
      </w:pPr>
      <w:r>
        <w:tab/>
      </w:r>
      <w:r w:rsidR="00195490">
        <w:t>The CPWs’ small-signal and large-signal performance was assessed by taking on-wafer measurements. The attenuation</w:t>
      </w:r>
      <w:r>
        <w:t xml:space="preserve"> </w:t>
      </w:r>
      <w:r w:rsidR="00195490">
        <w:t xml:space="preserve">constant of the CPW is extracted from the measured small-signal S-parameters using the method in [3]. </w:t>
      </w:r>
      <w:r w:rsidR="00195490" w:rsidRPr="00195490">
        <w:t>Fig</w:t>
      </w:r>
      <w:r>
        <w:t>ure</w:t>
      </w:r>
      <w:r w:rsidR="00195490" w:rsidRPr="00195490">
        <w:t xml:space="preserve"> 2 compares</w:t>
      </w:r>
      <w:r>
        <w:t xml:space="preserve"> </w:t>
      </w:r>
      <w:r w:rsidR="00195490">
        <w:t xml:space="preserve">the loss of CPW lines on </w:t>
      </w:r>
      <w:proofErr w:type="spellStart"/>
      <w:r w:rsidR="00195490">
        <w:t>GaN</w:t>
      </w:r>
      <w:proofErr w:type="spellEnd"/>
      <w:r w:rsidR="00195490">
        <w:t xml:space="preserve">-on-Si and </w:t>
      </w:r>
      <w:proofErr w:type="spellStart"/>
      <w:r w:rsidR="00195490">
        <w:t>GaN</w:t>
      </w:r>
      <w:proofErr w:type="spellEnd"/>
      <w:r w:rsidR="00195490">
        <w:t>-on-</w:t>
      </w:r>
      <w:proofErr w:type="spellStart"/>
      <w:r w:rsidR="00195490">
        <w:t>SiC</w:t>
      </w:r>
      <w:proofErr w:type="spellEnd"/>
      <w:r w:rsidR="00195490">
        <w:t xml:space="preserve"> substrates. For the frequency range from 0.1 to 20 GHz, both</w:t>
      </w:r>
      <w:r>
        <w:t xml:space="preserve"> </w:t>
      </w:r>
      <w:r w:rsidR="00195490">
        <w:t xml:space="preserve">CPWs present extremely low loss (less than 0.3 dB/mm at 20 GHz). The attenuation of </w:t>
      </w:r>
      <w:proofErr w:type="spellStart"/>
      <w:r w:rsidR="00195490">
        <w:t>GaN</w:t>
      </w:r>
      <w:proofErr w:type="spellEnd"/>
      <w:r w:rsidR="00195490">
        <w:t xml:space="preserve">-on-Si substrate is only </w:t>
      </w:r>
      <w:r w:rsidR="00195490">
        <w:rPr>
          <w:b/>
        </w:rPr>
        <w:t xml:space="preserve">~ </w:t>
      </w:r>
      <w:r w:rsidR="00195490">
        <w:t xml:space="preserve">0.05 dB/mm higher than that of </w:t>
      </w:r>
      <w:proofErr w:type="spellStart"/>
      <w:r w:rsidR="00195490">
        <w:t>GaN</w:t>
      </w:r>
      <w:proofErr w:type="spellEnd"/>
      <w:r w:rsidR="00195490">
        <w:t>-on-</w:t>
      </w:r>
      <w:proofErr w:type="spellStart"/>
      <w:r w:rsidR="00195490">
        <w:t>SiC</w:t>
      </w:r>
      <w:proofErr w:type="spellEnd"/>
      <w:r w:rsidR="00195490">
        <w:t xml:space="preserve"> substrate, indicating potential for high performance </w:t>
      </w:r>
      <w:proofErr w:type="spellStart"/>
      <w:r w:rsidR="00195490">
        <w:t>GaN</w:t>
      </w:r>
      <w:proofErr w:type="spellEnd"/>
      <w:r w:rsidR="00195490">
        <w:t>-on-Si MMICs.</w:t>
      </w:r>
    </w:p>
    <w:p w14:paraId="4989A489" w14:textId="77777777" w:rsidR="008E516D" w:rsidRDefault="008E516D" w:rsidP="008E516D">
      <w:pPr>
        <w:jc w:val="both"/>
      </w:pPr>
    </w:p>
    <w:p w14:paraId="5A71DBF8" w14:textId="0DC30655" w:rsidR="008E516D" w:rsidRDefault="00E01F21" w:rsidP="007D6769">
      <w:pPr>
        <w:tabs>
          <w:tab w:val="left" w:pos="270"/>
        </w:tabs>
        <w:jc w:val="both"/>
      </w:pPr>
      <w:r>
        <w:tab/>
      </w:r>
      <w:r w:rsidR="008E516D">
        <w:t xml:space="preserve">For the large-signal measurements, a </w:t>
      </w:r>
      <w:proofErr w:type="spellStart"/>
      <w:r>
        <w:t>Keysight</w:t>
      </w:r>
      <w:proofErr w:type="spellEnd"/>
      <w:r>
        <w:t xml:space="preserve"> </w:t>
      </w:r>
      <w:r w:rsidR="008E516D">
        <w:t>PNA-X provides the</w:t>
      </w:r>
      <w:r w:rsidR="003E5C2C">
        <w:t xml:space="preserve"> </w:t>
      </w:r>
      <w:r w:rsidR="008E516D">
        <w:t xml:space="preserve">signal source </w:t>
      </w:r>
      <w:proofErr w:type="gramStart"/>
      <w:r w:rsidR="008E516D">
        <w:t>and also</w:t>
      </w:r>
      <w:proofErr w:type="gramEnd"/>
      <w:r w:rsidR="008E516D">
        <w:t xml:space="preserve"> acts as a spectrum analyzer [4], as</w:t>
      </w:r>
      <w:r w:rsidR="00B15F90">
        <w:t xml:space="preserve"> </w:t>
      </w:r>
      <w:r w:rsidR="008E516D">
        <w:t>shown in Fig. 3. A single tone (f</w:t>
      </w:r>
      <w:r w:rsidR="008E516D" w:rsidRPr="00DB6013">
        <w:rPr>
          <w:vertAlign w:val="subscript"/>
        </w:rPr>
        <w:t>in</w:t>
      </w:r>
      <w:r w:rsidR="008E516D">
        <w:t>) with a fundamental</w:t>
      </w:r>
      <w:r w:rsidR="00B15F90">
        <w:t xml:space="preserve"> </w:t>
      </w:r>
      <w:r w:rsidR="008E516D">
        <w:t>frequency of 900 MHz is injected into one end of the CPW</w:t>
      </w:r>
      <w:r w:rsidR="00B15F90">
        <w:t xml:space="preserve"> </w:t>
      </w:r>
      <w:r w:rsidR="008E516D">
        <w:t>lines, and the power of the harmonic frequencies is measured</w:t>
      </w:r>
      <w:r w:rsidR="00B15F90">
        <w:t xml:space="preserve"> </w:t>
      </w:r>
      <w:r w:rsidR="008E516D">
        <w:t>at the opposite end of the CPW. The fundamental power is</w:t>
      </w:r>
      <w:r w:rsidR="00B15F90">
        <w:t xml:space="preserve"> </w:t>
      </w:r>
      <w:r w:rsidR="008E516D">
        <w:t xml:space="preserve">measured at </w:t>
      </w:r>
      <w:r>
        <w:t xml:space="preserve">the network analyzer’s </w:t>
      </w:r>
      <w:r w:rsidR="008E516D">
        <w:t>Port 2 and the second and third harmonic power</w:t>
      </w:r>
      <w:r w:rsidR="00B15F90">
        <w:t xml:space="preserve"> </w:t>
      </w:r>
      <w:r w:rsidR="008E516D">
        <w:t>levels are measured at Port 4. Through careful selection of</w:t>
      </w:r>
      <w:r w:rsidR="00B15F90">
        <w:t xml:space="preserve"> </w:t>
      </w:r>
      <w:r w:rsidR="008E516D">
        <w:t>the power amplifier and filters, a harmonic distortion setup</w:t>
      </w:r>
      <w:r w:rsidR="00B15F90">
        <w:t xml:space="preserve"> </w:t>
      </w:r>
      <w:r w:rsidR="008E516D">
        <w:t>has been implemented capable of detecting harmonic levels</w:t>
      </w:r>
      <w:r w:rsidR="00B15F90">
        <w:t xml:space="preserve"> </w:t>
      </w:r>
      <w:r w:rsidR="008E516D">
        <w:t xml:space="preserve">of a </w:t>
      </w:r>
      <w:r w:rsidR="003E5C2C">
        <w:rPr>
          <w:noProof/>
        </w:rPr>
        <mc:AlternateContent>
          <mc:Choice Requires="wps">
            <w:drawing>
              <wp:anchor distT="0" distB="0" distL="114300" distR="114300" simplePos="0" relativeHeight="251659264" behindDoc="0" locked="0" layoutInCell="1" allowOverlap="1" wp14:anchorId="4E2DF5BA" wp14:editId="62248BE4">
                <wp:simplePos x="0" y="0"/>
                <wp:positionH relativeFrom="column">
                  <wp:posOffset>2540</wp:posOffset>
                </wp:positionH>
                <wp:positionV relativeFrom="paragraph">
                  <wp:posOffset>0</wp:posOffset>
                </wp:positionV>
                <wp:extent cx="3057525" cy="56007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600700"/>
                        </a:xfrm>
                        <a:prstGeom prst="rect">
                          <a:avLst/>
                        </a:prstGeom>
                        <a:solidFill>
                          <a:srgbClr val="FFFFFF"/>
                        </a:solidFill>
                        <a:ln w="9525">
                          <a:solidFill>
                            <a:sysClr val="window" lastClr="FFFFFF"/>
                          </a:solidFill>
                          <a:miter lim="800000"/>
                          <a:headEnd/>
                          <a:tailEnd/>
                        </a:ln>
                      </wps:spPr>
                      <wps:txbx>
                        <w:txbxContent>
                          <w:p w14:paraId="336384CB" w14:textId="7AA486A7" w:rsidR="003E5C2C" w:rsidRDefault="001F2E9A" w:rsidP="003E5C2C">
                            <w:pPr>
                              <w:jc w:val="center"/>
                            </w:pPr>
                            <w:r>
                              <w:rPr>
                                <w:noProof/>
                              </w:rPr>
                              <w:drawing>
                                <wp:inline distT="0" distB="0" distL="0" distR="0" wp14:anchorId="14CEA92F" wp14:editId="3484C466">
                                  <wp:extent cx="2865755" cy="4382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_vs_SiC_HD.png"/>
                                          <pic:cNvPicPr/>
                                        </pic:nvPicPr>
                                        <pic:blipFill>
                                          <a:blip r:embed="rId18">
                                            <a:extLst>
                                              <a:ext uri="{28A0092B-C50C-407E-A947-70E740481C1C}">
                                                <a14:useLocalDpi xmlns:a14="http://schemas.microsoft.com/office/drawing/2010/main" val="0"/>
                                              </a:ext>
                                            </a:extLst>
                                          </a:blip>
                                          <a:stretch>
                                            <a:fillRect/>
                                          </a:stretch>
                                        </pic:blipFill>
                                        <pic:spPr>
                                          <a:xfrm>
                                            <a:off x="0" y="0"/>
                                            <a:ext cx="2865755" cy="4382135"/>
                                          </a:xfrm>
                                          <a:prstGeom prst="rect">
                                            <a:avLst/>
                                          </a:prstGeom>
                                        </pic:spPr>
                                      </pic:pic>
                                    </a:graphicData>
                                  </a:graphic>
                                </wp:inline>
                              </w:drawing>
                            </w:r>
                          </w:p>
                          <w:p w14:paraId="0BEA32FF" w14:textId="77777777" w:rsidR="003E5C2C" w:rsidRDefault="003E5C2C" w:rsidP="003E5C2C">
                            <w:pPr>
                              <w:jc w:val="both"/>
                            </w:pPr>
                            <w:r>
                              <w:t xml:space="preserve">Fig. 3.  Measured (a) second- and (b) third-order harmonic distortion components of 4-mm-long CPW lines on </w:t>
                            </w:r>
                            <w:proofErr w:type="spellStart"/>
                            <w:r>
                              <w:t>GaN</w:t>
                            </w:r>
                            <w:proofErr w:type="spellEnd"/>
                            <w:r>
                              <w:t xml:space="preserve">-on-Si and </w:t>
                            </w:r>
                            <w:proofErr w:type="spellStart"/>
                            <w:r>
                              <w:t>GaN</w:t>
                            </w:r>
                            <w:proofErr w:type="spellEnd"/>
                            <w:r>
                              <w:t>-on-</w:t>
                            </w:r>
                            <w:proofErr w:type="spellStart"/>
                            <w:r>
                              <w:t>SiC</w:t>
                            </w:r>
                            <w:proofErr w:type="spellEnd"/>
                            <w:r>
                              <w:t xml:space="preserve"> substrates. The fundamental frequency is 900 MHz, the second harmonic is at 1800 MHz and the third harmonic is at 2700 </w:t>
                            </w:r>
                            <w:proofErr w:type="spellStart"/>
                            <w:r>
                              <w:t>MHz.</w:t>
                            </w:r>
                            <w:proofErr w:type="spellEnd"/>
                            <w:r>
                              <w:t xml:space="preserve"> Inset: block diagram of on-wafer large-signal measurement setup.</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2DF5BA" id="_x0000_s1028" type="#_x0000_t202" style="position:absolute;left:0;text-align:left;margin-left:.2pt;margin-top:0;width:240.75pt;height:4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" strokecolor="window">
                <v:textbox>
                  <w:txbxContent>
                    <w:p w14:paraId="336384CB" w14:textId="7AA486A7" w:rsidR="003E5C2C" w:rsidRDefault="001F2E9A" w:rsidP="003E5C2C">
                      <w:pPr>
                        <w:jc w:val="center"/>
                      </w:pPr>
                      <w:r>
                        <w:rPr>
                          <w:noProof/>
                          <w:lang w:eastAsia="zh-CN"/>
                        </w:rPr>
                        <w:drawing>
                          <wp:inline distT="0" distB="0" distL="0" distR="0" wp14:anchorId="14CEA92F" wp14:editId="3484C466">
                            <wp:extent cx="2865755" cy="4382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_vs_SiC_HD.png"/>
                                    <pic:cNvPicPr/>
                                  </pic:nvPicPr>
                                  <pic:blipFill>
                                    <a:blip r:embed="rId21">
                                      <a:extLst>
                                        <a:ext uri="{28A0092B-C50C-407E-A947-70E740481C1C}">
                                          <a14:useLocalDpi xmlns:a14="http://schemas.microsoft.com/office/drawing/2010/main" val="0"/>
                                        </a:ext>
                                      </a:extLst>
                                    </a:blip>
                                    <a:stretch>
                                      <a:fillRect/>
                                    </a:stretch>
                                  </pic:blipFill>
                                  <pic:spPr>
                                    <a:xfrm>
                                      <a:off x="0" y="0"/>
                                      <a:ext cx="2865755" cy="4382135"/>
                                    </a:xfrm>
                                    <a:prstGeom prst="rect">
                                      <a:avLst/>
                                    </a:prstGeom>
                                  </pic:spPr>
                                </pic:pic>
                              </a:graphicData>
                            </a:graphic>
                          </wp:inline>
                        </w:drawing>
                      </w:r>
                    </w:p>
                    <w:p w14:paraId="0BEA32FF" w14:textId="77777777" w:rsidR="003E5C2C" w:rsidRDefault="003E5C2C" w:rsidP="003E5C2C">
                      <w:pPr>
                        <w:jc w:val="both"/>
                      </w:pPr>
                      <w:r>
                        <w:t xml:space="preserve">Fig. 3.  Measured (a) second- and (b) third-order harmonic distortion components of 4-mm-long CPW lines on </w:t>
                      </w:r>
                      <w:proofErr w:type="spellStart"/>
                      <w:r>
                        <w:t>GaN</w:t>
                      </w:r>
                      <w:proofErr w:type="spellEnd"/>
                      <w:r>
                        <w:t xml:space="preserve">-on-Si and </w:t>
                      </w:r>
                      <w:proofErr w:type="spellStart"/>
                      <w:r>
                        <w:t>GaN</w:t>
                      </w:r>
                      <w:proofErr w:type="spellEnd"/>
                      <w:r>
                        <w:t>-on-</w:t>
                      </w:r>
                      <w:proofErr w:type="spellStart"/>
                      <w:r>
                        <w:t>SiC</w:t>
                      </w:r>
                      <w:proofErr w:type="spellEnd"/>
                      <w:r>
                        <w:t xml:space="preserve"> substrates. The fundamental frequency is 900 MHz, the second harmonic is at 1800 MHz and the third harmonic is at 2700 </w:t>
                      </w:r>
                      <w:proofErr w:type="spellStart"/>
                      <w:r>
                        <w:t>MHz.</w:t>
                      </w:r>
                      <w:proofErr w:type="spellEnd"/>
                      <w:r>
                        <w:t xml:space="preserve"> Inset: block diagram of on-wafer large-signal measurement setup.</w:t>
                      </w:r>
                    </w:p>
                  </w:txbxContent>
                </v:textbox>
                <w10:wrap type="square"/>
              </v:shape>
            </w:pict>
          </mc:Fallback>
        </mc:AlternateContent>
      </w:r>
      <w:r w:rsidR="008E516D">
        <w:t xml:space="preserve">900 MHz signal as low as -110 </w:t>
      </w:r>
      <w:proofErr w:type="spellStart"/>
      <w:r w:rsidR="008E516D">
        <w:t>dBm</w:t>
      </w:r>
      <w:proofErr w:type="spellEnd"/>
      <w:r w:rsidR="008E516D">
        <w:t xml:space="preserve"> for a maximum</w:t>
      </w:r>
      <w:r w:rsidR="00B15F90">
        <w:t xml:space="preserve"> </w:t>
      </w:r>
      <w:r w:rsidR="008E516D">
        <w:t xml:space="preserve">input power of </w:t>
      </w:r>
      <w:r w:rsidR="00DB6013">
        <w:t>30</w:t>
      </w:r>
      <w:r w:rsidR="008E516D">
        <w:t xml:space="preserve"> </w:t>
      </w:r>
      <w:proofErr w:type="spellStart"/>
      <w:r w:rsidR="008E516D">
        <w:t>dBm</w:t>
      </w:r>
      <w:proofErr w:type="spellEnd"/>
      <w:r w:rsidR="008E516D">
        <w:t>. Fig</w:t>
      </w:r>
      <w:r>
        <w:t>ure</w:t>
      </w:r>
      <w:r w:rsidR="008E516D">
        <w:t xml:space="preserve"> 3(a) and (b) shows the measured</w:t>
      </w:r>
      <w:r w:rsidR="00B15F90">
        <w:t xml:space="preserve"> </w:t>
      </w:r>
      <w:r w:rsidR="008E516D">
        <w:t xml:space="preserve">second harmonic and third harmonic components at the output port of the CPW lines versus the fundamental output power on </w:t>
      </w:r>
      <w:proofErr w:type="spellStart"/>
      <w:r w:rsidR="008E516D">
        <w:t>GaN</w:t>
      </w:r>
      <w:proofErr w:type="spellEnd"/>
      <w:r w:rsidR="008E516D">
        <w:t xml:space="preserve">-on-Si and </w:t>
      </w:r>
      <w:proofErr w:type="spellStart"/>
      <w:r w:rsidR="008E516D">
        <w:t>GaN</w:t>
      </w:r>
      <w:proofErr w:type="spellEnd"/>
      <w:r w:rsidR="008E516D">
        <w:t>-on-</w:t>
      </w:r>
      <w:proofErr w:type="spellStart"/>
      <w:r w:rsidR="008E516D">
        <w:t>SiC</w:t>
      </w:r>
      <w:proofErr w:type="spellEnd"/>
      <w:r w:rsidR="008E516D">
        <w:t xml:space="preserve"> substrates. As shown in Fig. 3, the </w:t>
      </w:r>
      <w:r w:rsidR="00E114DA">
        <w:t xml:space="preserve">CPWs on </w:t>
      </w:r>
      <w:proofErr w:type="spellStart"/>
      <w:r w:rsidR="008E516D">
        <w:t>SiC</w:t>
      </w:r>
      <w:proofErr w:type="spellEnd"/>
      <w:r w:rsidR="008E516D">
        <w:t xml:space="preserve"> substrates exhibit lower second and third order distortion</w:t>
      </w:r>
      <w:r w:rsidR="00E114DA">
        <w:t xml:space="preserve"> than the Si-based lines</w:t>
      </w:r>
      <w:r w:rsidR="008E516D">
        <w:t xml:space="preserve">. From the data in Fig. 3, we estimate the OIP3 of the </w:t>
      </w:r>
      <w:proofErr w:type="spellStart"/>
      <w:r w:rsidR="008E516D">
        <w:t>GaN</w:t>
      </w:r>
      <w:proofErr w:type="spellEnd"/>
      <w:r w:rsidR="008E516D">
        <w:t xml:space="preserve">-on-Si and </w:t>
      </w:r>
      <w:proofErr w:type="spellStart"/>
      <w:r w:rsidR="008E516D">
        <w:t>GaN</w:t>
      </w:r>
      <w:proofErr w:type="spellEnd"/>
      <w:r w:rsidR="008E516D">
        <w:t>-on-</w:t>
      </w:r>
      <w:proofErr w:type="spellStart"/>
      <w:r w:rsidR="008E516D">
        <w:t>SiC</w:t>
      </w:r>
      <w:proofErr w:type="spellEnd"/>
      <w:r w:rsidR="008E516D">
        <w:t xml:space="preserve"> </w:t>
      </w:r>
      <w:r w:rsidR="00E114DA">
        <w:t>CPWs</w:t>
      </w:r>
      <w:r w:rsidR="008E516D">
        <w:t xml:space="preserve"> is 55 </w:t>
      </w:r>
      <w:proofErr w:type="spellStart"/>
      <w:r w:rsidR="008E516D">
        <w:t>dBm</w:t>
      </w:r>
      <w:proofErr w:type="spellEnd"/>
      <w:r w:rsidR="008E516D">
        <w:t xml:space="preserve"> and 72 </w:t>
      </w:r>
      <w:proofErr w:type="spellStart"/>
      <w:r w:rsidR="008E516D">
        <w:t>dBm</w:t>
      </w:r>
      <w:proofErr w:type="spellEnd"/>
      <w:r w:rsidR="008E516D">
        <w:t xml:space="preserve">, respectively, </w:t>
      </w:r>
      <w:r w:rsidR="00E114DA">
        <w:t xml:space="preserve">as </w:t>
      </w:r>
      <w:r w:rsidR="008E516D">
        <w:t>inferred from the harmonic levels.</w:t>
      </w:r>
    </w:p>
    <w:p w14:paraId="1CD6EB07" w14:textId="7C03222A" w:rsidR="00E758FD" w:rsidRDefault="00E758FD" w:rsidP="00B15F90">
      <w:pPr>
        <w:jc w:val="both"/>
      </w:pPr>
    </w:p>
    <w:p w14:paraId="1CC15D26" w14:textId="732FFBE1" w:rsidR="00E758FD" w:rsidRDefault="00E114DA" w:rsidP="00E114DA">
      <w:pPr>
        <w:tabs>
          <w:tab w:val="left" w:pos="270"/>
        </w:tabs>
        <w:jc w:val="both"/>
      </w:pPr>
      <w:r>
        <w:tab/>
      </w:r>
      <w:r w:rsidR="00E758FD">
        <w:t xml:space="preserve">Figure 4 shows the measured harmonic distortion levels of a 4-mm-long CPW line on </w:t>
      </w:r>
      <w:proofErr w:type="spellStart"/>
      <w:r w:rsidR="00E758FD">
        <w:t>GaN</w:t>
      </w:r>
      <w:proofErr w:type="spellEnd"/>
      <w:r w:rsidR="00E758FD">
        <w:t>-on-Si substrate as a function of input power and temperature</w:t>
      </w:r>
      <w:r>
        <w:t xml:space="preserve">, for an input frequency of 900 </w:t>
      </w:r>
      <w:proofErr w:type="spellStart"/>
      <w:r>
        <w:t>MHz</w:t>
      </w:r>
      <w:r w:rsidR="00E758FD">
        <w:t>.</w:t>
      </w:r>
      <w:proofErr w:type="spellEnd"/>
      <w:r w:rsidR="00E758FD">
        <w:t xml:space="preserve"> As </w:t>
      </w:r>
      <w:r>
        <w:t>can be seen</w:t>
      </w:r>
      <w:r w:rsidR="00E758FD">
        <w:t xml:space="preserve"> in Fig. 4(a) and (b), the </w:t>
      </w:r>
      <w:proofErr w:type="spellStart"/>
      <w:r w:rsidR="00E758FD">
        <w:t>GaN</w:t>
      </w:r>
      <w:proofErr w:type="spellEnd"/>
      <w:r w:rsidR="00E758FD">
        <w:t xml:space="preserve">-on-Si substrate becomes </w:t>
      </w:r>
      <w:proofErr w:type="gramStart"/>
      <w:r w:rsidR="00E758FD">
        <w:t>less linear</w:t>
      </w:r>
      <w:proofErr w:type="gramEnd"/>
      <w:r w:rsidR="00E758FD">
        <w:t xml:space="preserve"> as the temperature is increased</w:t>
      </w:r>
      <w:r>
        <w:t>, with the most significant change occur</w:t>
      </w:r>
      <w:r w:rsidR="00C30FAB">
        <w:t>r</w:t>
      </w:r>
      <w:r>
        <w:t>ing</w:t>
      </w:r>
      <w:r w:rsidR="00E758FD">
        <w:t xml:space="preserve"> above 75 </w:t>
      </w:r>
      <w:r w:rsidR="00E758FD">
        <w:rPr>
          <w:rFonts w:ascii="Calibri" w:hAnsi="Calibri" w:cs="Calibri"/>
        </w:rPr>
        <w:t>°</w:t>
      </w:r>
      <w:r w:rsidR="00E758FD">
        <w:t xml:space="preserve">C. The </w:t>
      </w:r>
      <w:r w:rsidR="00E758FD">
        <w:lastRenderedPageBreak/>
        <w:t xml:space="preserve">second harmonic component increases by </w:t>
      </w:r>
      <w:r>
        <w:t xml:space="preserve">approximately </w:t>
      </w:r>
      <w:r w:rsidR="00E758FD">
        <w:t xml:space="preserve">15 dB </w:t>
      </w:r>
      <w:r>
        <w:t>as the temperature is raised from</w:t>
      </w:r>
      <w:r w:rsidR="00E758FD">
        <w:t xml:space="preserve"> 25 </w:t>
      </w:r>
      <w:r w:rsidR="00E758FD">
        <w:rPr>
          <w:rFonts w:ascii="Calibri" w:hAnsi="Calibri" w:cs="Calibri"/>
        </w:rPr>
        <w:t>°</w:t>
      </w:r>
      <w:r w:rsidR="00E758FD">
        <w:t>C to 175</w:t>
      </w:r>
      <w:r w:rsidR="003E5C2C">
        <w:rPr>
          <w:noProof/>
        </w:rPr>
        <mc:AlternateContent>
          <mc:Choice Requires="wps">
            <w:drawing>
              <wp:anchor distT="0" distB="0" distL="114300" distR="114300" simplePos="0" relativeHeight="251660288" behindDoc="0" locked="0" layoutInCell="1" allowOverlap="1" wp14:anchorId="6DA48172" wp14:editId="340060EF">
                <wp:simplePos x="0" y="0"/>
                <wp:positionH relativeFrom="column">
                  <wp:posOffset>1270</wp:posOffset>
                </wp:positionH>
                <wp:positionV relativeFrom="paragraph">
                  <wp:posOffset>0</wp:posOffset>
                </wp:positionV>
                <wp:extent cx="3057525" cy="4832350"/>
                <wp:effectExtent l="0" t="0" r="28575"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832350"/>
                        </a:xfrm>
                        <a:prstGeom prst="rect">
                          <a:avLst/>
                        </a:prstGeom>
                        <a:solidFill>
                          <a:srgbClr val="FFFFFF"/>
                        </a:solidFill>
                        <a:ln w="9525">
                          <a:solidFill>
                            <a:sysClr val="window" lastClr="FFFFFF"/>
                          </a:solidFill>
                          <a:miter lim="800000"/>
                          <a:headEnd/>
                          <a:tailEnd/>
                        </a:ln>
                      </wps:spPr>
                      <wps:txbx>
                        <w:txbxContent>
                          <w:p w14:paraId="1F2CD7AC" w14:textId="5C4066FB" w:rsidR="003E5C2C" w:rsidRDefault="0064145D" w:rsidP="003E5C2C">
                            <w:pPr>
                              <w:jc w:val="center"/>
                            </w:pPr>
                            <w:r>
                              <w:rPr>
                                <w:noProof/>
                              </w:rPr>
                              <w:drawing>
                                <wp:inline distT="0" distB="0" distL="0" distR="0" wp14:anchorId="2DBB8A45" wp14:editId="6CAC366C">
                                  <wp:extent cx="2865755" cy="3661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_Mesa_W35L4_HD_temp.png"/>
                                          <pic:cNvPicPr/>
                                        </pic:nvPicPr>
                                        <pic:blipFill>
                                          <a:blip r:embed="rId22">
                                            <a:extLst>
                                              <a:ext uri="{28A0092B-C50C-407E-A947-70E740481C1C}">
                                                <a14:useLocalDpi xmlns:a14="http://schemas.microsoft.com/office/drawing/2010/main" val="0"/>
                                              </a:ext>
                                            </a:extLst>
                                          </a:blip>
                                          <a:stretch>
                                            <a:fillRect/>
                                          </a:stretch>
                                        </pic:blipFill>
                                        <pic:spPr>
                                          <a:xfrm>
                                            <a:off x="0" y="0"/>
                                            <a:ext cx="2865755" cy="3661410"/>
                                          </a:xfrm>
                                          <a:prstGeom prst="rect">
                                            <a:avLst/>
                                          </a:prstGeom>
                                        </pic:spPr>
                                      </pic:pic>
                                    </a:graphicData>
                                  </a:graphic>
                                </wp:inline>
                              </w:drawing>
                            </w:r>
                          </w:p>
                          <w:p w14:paraId="165A97CF" w14:textId="77777777" w:rsidR="003E5C2C" w:rsidRDefault="003E5C2C" w:rsidP="003E5C2C">
                            <w:pPr>
                              <w:jc w:val="both"/>
                            </w:pPr>
                            <w:r>
                              <w:t xml:space="preserve">Fig. 4.  Measured harmonic distortion levels of a 4-mm-long CPW line on </w:t>
                            </w:r>
                            <w:proofErr w:type="spellStart"/>
                            <w:r>
                              <w:t>GaN</w:t>
                            </w:r>
                            <w:proofErr w:type="spellEnd"/>
                            <w:r>
                              <w:t>-on-Si substrate as a function of input power and temperature: (a) 2</w:t>
                            </w:r>
                            <w:r w:rsidRPr="001F1463">
                              <w:rPr>
                                <w:vertAlign w:val="superscript"/>
                              </w:rPr>
                              <w:t>nd</w:t>
                            </w:r>
                            <w:r>
                              <w:t xml:space="preserve"> (solid line) and 3</w:t>
                            </w:r>
                            <w:r w:rsidRPr="001F1463">
                              <w:rPr>
                                <w:vertAlign w:val="superscript"/>
                              </w:rPr>
                              <w:t>rd</w:t>
                            </w:r>
                          </w:p>
                          <w:p w14:paraId="2C7EAE20" w14:textId="77777777" w:rsidR="003E5C2C" w:rsidRDefault="003E5C2C" w:rsidP="003E5C2C">
                            <w:pPr>
                              <w:jc w:val="both"/>
                            </w:pPr>
                            <w:r>
                              <w:t xml:space="preserve"> (</w:t>
                            </w:r>
                            <w:proofErr w:type="gramStart"/>
                            <w:r>
                              <w:t>dash</w:t>
                            </w:r>
                            <w:proofErr w:type="gramEnd"/>
                            <w:r>
                              <w:t xml:space="preserve"> line) harmonic levels vs. input power at different temperatures; (b) 2</w:t>
                            </w:r>
                            <w:r w:rsidRPr="0043373E">
                              <w:rPr>
                                <w:vertAlign w:val="superscript"/>
                              </w:rPr>
                              <w:t>nd</w:t>
                            </w:r>
                            <w:r>
                              <w:t xml:space="preserve"> harmonic levels vs. temperature with different input power.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A48172" id="_x0000_t202" coordsize="21600,21600" o:spt="202" path="m,l,21600r21600,l21600,xe">
                <v:stroke joinstyle="miter"/>
                <v:path gradientshapeok="t" o:connecttype="rect"/>
              </v:shapetype>
              <v:shape id="_x0000_s1029" type="#_x0000_t202" style="position:absolute;left:0;text-align:left;margin-left:.1pt;margin-top:0;width:240.75pt;height: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" strokecolor="window">
                <v:textbox>
                  <w:txbxContent>
                    <w:p w14:paraId="1F2CD7AC" w14:textId="5C4066FB" w:rsidR="003E5C2C" w:rsidRDefault="0064145D" w:rsidP="003E5C2C">
                      <w:pPr>
                        <w:jc w:val="center"/>
                      </w:pPr>
                      <w:r>
                        <w:rPr>
                          <w:noProof/>
                          <w:lang w:eastAsia="zh-CN"/>
                        </w:rPr>
                        <w:drawing>
                          <wp:inline distT="0" distB="0" distL="0" distR="0" wp14:anchorId="2DBB8A45" wp14:editId="6CAC366C">
                            <wp:extent cx="2865755" cy="3661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_Mesa_W35L4_HD_temp.png"/>
                                    <pic:cNvPicPr/>
                                  </pic:nvPicPr>
                                  <pic:blipFill>
                                    <a:blip r:embed="rId23">
                                      <a:extLst>
                                        <a:ext uri="{28A0092B-C50C-407E-A947-70E740481C1C}">
                                          <a14:useLocalDpi xmlns:a14="http://schemas.microsoft.com/office/drawing/2010/main" val="0"/>
                                        </a:ext>
                                      </a:extLst>
                                    </a:blip>
                                    <a:stretch>
                                      <a:fillRect/>
                                    </a:stretch>
                                  </pic:blipFill>
                                  <pic:spPr>
                                    <a:xfrm>
                                      <a:off x="0" y="0"/>
                                      <a:ext cx="2865755" cy="3661410"/>
                                    </a:xfrm>
                                    <a:prstGeom prst="rect">
                                      <a:avLst/>
                                    </a:prstGeom>
                                  </pic:spPr>
                                </pic:pic>
                              </a:graphicData>
                            </a:graphic>
                          </wp:inline>
                        </w:drawing>
                      </w:r>
                    </w:p>
                    <w:p w14:paraId="165A97CF" w14:textId="77777777" w:rsidR="003E5C2C" w:rsidRDefault="003E5C2C" w:rsidP="003E5C2C">
                      <w:pPr>
                        <w:jc w:val="both"/>
                      </w:pPr>
                      <w:r>
                        <w:t>Fig. 4.  Measured harmonic distortion levels of a 4-mm-long CPW line on GaN-on-Si substrate as a function of input power and temperature: (a) 2</w:t>
                      </w:r>
                      <w:r w:rsidRPr="001F1463">
                        <w:rPr>
                          <w:vertAlign w:val="superscript"/>
                        </w:rPr>
                        <w:t>nd</w:t>
                      </w:r>
                      <w:r>
                        <w:t xml:space="preserve"> (solid line) and 3</w:t>
                      </w:r>
                      <w:r w:rsidRPr="001F1463">
                        <w:rPr>
                          <w:vertAlign w:val="superscript"/>
                        </w:rPr>
                        <w:t>rd</w:t>
                      </w:r>
                    </w:p>
                    <w:p w14:paraId="2C7EAE20" w14:textId="77777777" w:rsidR="003E5C2C" w:rsidRDefault="003E5C2C" w:rsidP="003E5C2C">
                      <w:pPr>
                        <w:jc w:val="both"/>
                      </w:pPr>
                      <w:r>
                        <w:t xml:space="preserve"> (dash line) harmonic levels vs. input power at different temperatures; (b) 2</w:t>
                      </w:r>
                      <w:r w:rsidRPr="0043373E">
                        <w:rPr>
                          <w:vertAlign w:val="superscript"/>
                        </w:rPr>
                        <w:t>nd</w:t>
                      </w:r>
                      <w:r>
                        <w:t xml:space="preserve"> harmonic levels vs. temperature with different input power. </w:t>
                      </w:r>
                    </w:p>
                  </w:txbxContent>
                </v:textbox>
                <w10:wrap type="square"/>
              </v:shape>
            </w:pict>
          </mc:Fallback>
        </mc:AlternateContent>
      </w:r>
      <w:r w:rsidR="003E5C2C">
        <w:t xml:space="preserve"> </w:t>
      </w:r>
      <w:r w:rsidR="00E758FD">
        <w:rPr>
          <w:rFonts w:ascii="Calibri" w:hAnsi="Calibri" w:cs="Calibri"/>
        </w:rPr>
        <w:t>°</w:t>
      </w:r>
      <w:r w:rsidR="00E758FD">
        <w:t xml:space="preserve">C </w:t>
      </w:r>
      <w:r>
        <w:t xml:space="preserve">for an </w:t>
      </w:r>
      <w:r w:rsidR="00C30FAB">
        <w:t>input power of</w:t>
      </w:r>
      <w:r w:rsidR="00E758FD">
        <w:t xml:space="preserve"> 20 </w:t>
      </w:r>
      <w:proofErr w:type="spellStart"/>
      <w:r w:rsidR="00E758FD">
        <w:t>dBm</w:t>
      </w:r>
      <w:proofErr w:type="spellEnd"/>
      <w:r w:rsidR="00E758FD">
        <w:t xml:space="preserve">. </w:t>
      </w:r>
      <w:r>
        <w:t>This can be understood physically by noting that i</w:t>
      </w:r>
      <w:r w:rsidR="00E758FD">
        <w:t>ncrease</w:t>
      </w:r>
      <w:r>
        <w:t>d</w:t>
      </w:r>
      <w:r w:rsidR="00E758FD">
        <w:t xml:space="preserve"> temperature </w:t>
      </w:r>
      <w:r>
        <w:t xml:space="preserve">also </w:t>
      </w:r>
      <w:r w:rsidR="00E758FD">
        <w:t xml:space="preserve">increases the thermal generation of free carriers in the Si substrate, </w:t>
      </w:r>
      <w:r>
        <w:t>leading to higher substrate conductivity.</w:t>
      </w:r>
      <w:r w:rsidR="00E758FD">
        <w:t xml:space="preserve"> </w:t>
      </w:r>
      <w:proofErr w:type="gramStart"/>
      <w:r w:rsidR="00E758FD">
        <w:t>As a result</w:t>
      </w:r>
      <w:proofErr w:type="gramEnd"/>
      <w:r>
        <w:t xml:space="preserve"> of the increased substrate conductivity, there is more significant </w:t>
      </w:r>
      <w:r w:rsidR="00E758FD">
        <w:t xml:space="preserve">RF </w:t>
      </w:r>
      <w:r>
        <w:t xml:space="preserve">substrate </w:t>
      </w:r>
      <w:r w:rsidR="00E758FD">
        <w:t xml:space="preserve">current </w:t>
      </w:r>
      <w:r>
        <w:t>flowing through</w:t>
      </w:r>
      <w:r w:rsidR="00E758FD">
        <w:t xml:space="preserve"> nonlinear substrate</w:t>
      </w:r>
      <w:r>
        <w:t xml:space="preserve"> (and substrate/epitaxial interface), leading to </w:t>
      </w:r>
      <w:r w:rsidR="00E758FD">
        <w:t>higher signal distortion</w:t>
      </w:r>
      <w:r>
        <w:t xml:space="preserve"> products</w:t>
      </w:r>
      <w:r w:rsidR="00E758FD">
        <w:t xml:space="preserve">. </w:t>
      </w:r>
      <w:r>
        <w:t xml:space="preserve">For the Si substrates used here, the effective </w:t>
      </w:r>
      <w:r w:rsidR="00E758FD">
        <w:t xml:space="preserve">doping concentration is approximately </w:t>
      </w:r>
      <w:proofErr w:type="gramStart"/>
      <w:r w:rsidR="00E758FD">
        <w:t>3~</w:t>
      </w:r>
      <w:proofErr w:type="gramEnd"/>
      <w:r w:rsidR="00E758FD">
        <w:t>6×10</w:t>
      </w:r>
      <w:r w:rsidR="00E758FD" w:rsidRPr="00C76FA4">
        <w:rPr>
          <w:vertAlign w:val="superscript"/>
        </w:rPr>
        <w:t>11</w:t>
      </w:r>
      <w:r w:rsidR="00E758FD">
        <w:t xml:space="preserve"> cm</w:t>
      </w:r>
      <w:r w:rsidR="00E758FD" w:rsidRPr="00C76FA4">
        <w:rPr>
          <w:vertAlign w:val="superscript"/>
        </w:rPr>
        <w:t>-3</w:t>
      </w:r>
      <w:r>
        <w:t xml:space="preserve"> (n-type).  W</w:t>
      </w:r>
      <w:r w:rsidR="00E758FD">
        <w:t xml:space="preserve">hen the temperature is increased to 75 </w:t>
      </w:r>
      <w:r w:rsidR="00E758FD">
        <w:rPr>
          <w:rFonts w:ascii="Calibri" w:hAnsi="Calibri" w:cs="Calibri"/>
        </w:rPr>
        <w:t>°</w:t>
      </w:r>
      <w:r w:rsidR="00E758FD">
        <w:t xml:space="preserve">C, the </w:t>
      </w:r>
      <w:r>
        <w:t xml:space="preserve">thermal generation rate is sufficient for the </w:t>
      </w:r>
      <w:r w:rsidR="00E758FD">
        <w:t xml:space="preserve">Si substrate </w:t>
      </w:r>
      <w:r>
        <w:t xml:space="preserve">to </w:t>
      </w:r>
      <w:r w:rsidR="00E758FD">
        <w:t xml:space="preserve">become intrinsic. </w:t>
      </w:r>
      <w:r>
        <w:t xml:space="preserve">Further increases in the temperature result in significant additional decreases in substrate resistivity </w:t>
      </w:r>
      <w:r w:rsidR="00E758FD">
        <w:t xml:space="preserve">when the temperature is increased above 75 </w:t>
      </w:r>
      <w:r w:rsidR="00E758FD">
        <w:rPr>
          <w:rFonts w:ascii="Calibri" w:hAnsi="Calibri" w:cs="Calibri"/>
        </w:rPr>
        <w:t>°</w:t>
      </w:r>
      <w:r w:rsidR="00E758FD">
        <w:t xml:space="preserve">C.  </w:t>
      </w:r>
    </w:p>
    <w:p w14:paraId="0E09D533" w14:textId="411F3566" w:rsidR="008E516D" w:rsidRDefault="008E516D" w:rsidP="008E516D">
      <w:pPr>
        <w:jc w:val="both"/>
      </w:pPr>
    </w:p>
    <w:p w14:paraId="4D0B3A23" w14:textId="729C93ED" w:rsidR="00942F5A" w:rsidRDefault="00E114DA" w:rsidP="00E114DA">
      <w:pPr>
        <w:tabs>
          <w:tab w:val="left" w:pos="270"/>
        </w:tabs>
        <w:jc w:val="both"/>
      </w:pPr>
      <w:r>
        <w:tab/>
      </w:r>
      <w:r w:rsidR="008E516D">
        <w:t xml:space="preserve">The harmonic distortion levels of the </w:t>
      </w:r>
      <w:proofErr w:type="spellStart"/>
      <w:r w:rsidR="008E516D">
        <w:t>GaN</w:t>
      </w:r>
      <w:proofErr w:type="spellEnd"/>
      <w:r w:rsidR="008E516D">
        <w:t>-on-Si substrate</w:t>
      </w:r>
      <w:r>
        <w:t xml:space="preserve"> </w:t>
      </w:r>
      <w:r w:rsidR="008E516D">
        <w:t>are much larger (</w:t>
      </w:r>
      <w:r>
        <w:t>~</w:t>
      </w:r>
      <w:r w:rsidR="008E516D">
        <w:t>30 dB</w:t>
      </w:r>
      <w:r>
        <w:t xml:space="preserve"> at power levels ≥ 15 </w:t>
      </w:r>
      <w:proofErr w:type="spellStart"/>
      <w:r>
        <w:t>dBm</w:t>
      </w:r>
      <w:proofErr w:type="spellEnd"/>
      <w:r w:rsidR="008E516D">
        <w:t xml:space="preserve">) than those of the </w:t>
      </w:r>
      <w:proofErr w:type="spellStart"/>
      <w:r w:rsidR="008E516D">
        <w:t>GaN</w:t>
      </w:r>
      <w:proofErr w:type="spellEnd"/>
      <w:r w:rsidR="008E516D">
        <w:t>-on-</w:t>
      </w:r>
      <w:proofErr w:type="spellStart"/>
      <w:r w:rsidR="008E516D">
        <w:t>SiC</w:t>
      </w:r>
      <w:proofErr w:type="spellEnd"/>
      <w:r w:rsidR="008E516D">
        <w:t xml:space="preserve"> substrate despite the fact that the </w:t>
      </w:r>
      <w:r>
        <w:t xml:space="preserve">linear </w:t>
      </w:r>
      <w:r w:rsidR="008E516D">
        <w:t xml:space="preserve">attenuation difference is within 0.05 dB/mm. This highlights the importance of considering both loss and harmonic distortion in interconnect evaluation. The difference between </w:t>
      </w:r>
      <w:proofErr w:type="spellStart"/>
      <w:r w:rsidR="008E516D">
        <w:t>GaN</w:t>
      </w:r>
      <w:proofErr w:type="spellEnd"/>
      <w:r w:rsidR="008E516D">
        <w:t xml:space="preserve">-on-Si and </w:t>
      </w:r>
      <w:proofErr w:type="spellStart"/>
      <w:r w:rsidR="008E516D">
        <w:t>GaN</w:t>
      </w:r>
      <w:proofErr w:type="spellEnd"/>
      <w:r w:rsidR="008E516D">
        <w:t>-on-</w:t>
      </w:r>
      <w:proofErr w:type="spellStart"/>
      <w:r w:rsidR="008E516D">
        <w:t>SiC</w:t>
      </w:r>
      <w:proofErr w:type="spellEnd"/>
      <w:r w:rsidR="008E516D">
        <w:t xml:space="preserve"> is likely due to the dynamic modulation of the conductive interfacial layer at the </w:t>
      </w:r>
      <w:proofErr w:type="spellStart"/>
      <w:r w:rsidR="008E516D">
        <w:t>GaN</w:t>
      </w:r>
      <w:proofErr w:type="spellEnd"/>
      <w:r w:rsidR="008E516D">
        <w:t>/Si interface [5], [6].</w:t>
      </w:r>
    </w:p>
    <w:p w14:paraId="600FAA6D" w14:textId="7FE5F3DA" w:rsidR="008E516D" w:rsidRPr="001331A9" w:rsidRDefault="00942F5A" w:rsidP="008E516D">
      <w:pPr>
        <w:jc w:val="both"/>
      </w:pPr>
      <w:r>
        <w:t xml:space="preserve">    </w:t>
      </w:r>
    </w:p>
    <w:p w14:paraId="3486C999" w14:textId="5CEB6E3F" w:rsidR="008E516D" w:rsidRDefault="008E516D" w:rsidP="008E516D">
      <w:pPr>
        <w:pStyle w:val="Heading2"/>
      </w:pPr>
      <w:r>
        <w:t>Conclusion</w:t>
      </w:r>
      <w:r w:rsidR="00B15F90">
        <w:t>s</w:t>
      </w:r>
    </w:p>
    <w:p w14:paraId="4E2FFC00" w14:textId="010B58F9" w:rsidR="00B15F90" w:rsidRPr="00B15F90" w:rsidRDefault="00B15F90" w:rsidP="00B15F90"/>
    <w:p w14:paraId="21FC72F1" w14:textId="29FAB454" w:rsidR="008F3F03" w:rsidRDefault="00D748FC" w:rsidP="00D748FC">
      <w:pPr>
        <w:tabs>
          <w:tab w:val="left" w:pos="270"/>
        </w:tabs>
        <w:jc w:val="both"/>
      </w:pPr>
      <w:r>
        <w:tab/>
      </w:r>
      <w:r w:rsidR="00B15F90">
        <w:t>The linear and nonlinear behavior of CPWs fabricated on</w:t>
      </w:r>
      <w:r w:rsidR="00E758FD">
        <w:t xml:space="preserve"> </w:t>
      </w:r>
      <w:proofErr w:type="spellStart"/>
      <w:r w:rsidR="00B15F90">
        <w:t>GaN</w:t>
      </w:r>
      <w:proofErr w:type="spellEnd"/>
      <w:r w:rsidR="00B15F90">
        <w:t xml:space="preserve">-on-Si and </w:t>
      </w:r>
      <w:proofErr w:type="spellStart"/>
      <w:r w:rsidR="00B15F90">
        <w:t>GaN</w:t>
      </w:r>
      <w:proofErr w:type="spellEnd"/>
      <w:r w:rsidR="00B15F90">
        <w:t>-on-</w:t>
      </w:r>
      <w:proofErr w:type="spellStart"/>
      <w:r w:rsidR="00B15F90">
        <w:t>SiC</w:t>
      </w:r>
      <w:proofErr w:type="spellEnd"/>
      <w:r w:rsidR="00B15F90">
        <w:t xml:space="preserve"> substrates is experimentally characterized using small- and large-signal measurements. From 100 MHz to 20 GHz, both substrates achieve loss below 0.3 dB/mm at 20 GHz; the attenuation of the </w:t>
      </w:r>
      <w:proofErr w:type="spellStart"/>
      <w:r w:rsidR="00B15F90">
        <w:t>GaN</w:t>
      </w:r>
      <w:proofErr w:type="spellEnd"/>
      <w:r w:rsidR="00B15F90">
        <w:t xml:space="preserve">-on-Si substrate is </w:t>
      </w:r>
      <w:r w:rsidR="00B15F90">
        <w:rPr>
          <w:b/>
        </w:rPr>
        <w:t>~</w:t>
      </w:r>
      <w:r w:rsidR="00B15F90">
        <w:t>0.05 dB/mm</w:t>
      </w:r>
      <w:r w:rsidR="00DB6013">
        <w:t xml:space="preserve"> higher than that of </w:t>
      </w:r>
      <w:proofErr w:type="spellStart"/>
      <w:r w:rsidR="00DB6013">
        <w:t>GaN</w:t>
      </w:r>
      <w:proofErr w:type="spellEnd"/>
      <w:r w:rsidR="00DB6013">
        <w:t>-on-</w:t>
      </w:r>
      <w:proofErr w:type="spellStart"/>
      <w:r w:rsidR="00DB6013">
        <w:t>SiC</w:t>
      </w:r>
      <w:proofErr w:type="spellEnd"/>
      <w:r w:rsidR="00DB6013">
        <w:t xml:space="preserve"> </w:t>
      </w:r>
      <w:r w:rsidR="00B15F90">
        <w:t xml:space="preserve">substrate. </w:t>
      </w:r>
      <w:r>
        <w:t xml:space="preserve">However, the nonlinear characteristics of CPWs on the </w:t>
      </w:r>
      <w:proofErr w:type="gramStart"/>
      <w:r>
        <w:t>two substrate</w:t>
      </w:r>
      <w:proofErr w:type="gramEnd"/>
      <w:r>
        <w:t xml:space="preserve"> types are significantly different.  From on-wafer measurements, the</w:t>
      </w:r>
      <w:r w:rsidR="00B15F90">
        <w:t xml:space="preserve"> OIP3 of the </w:t>
      </w:r>
      <w:proofErr w:type="spellStart"/>
      <w:r w:rsidR="00B15F90">
        <w:t>GaN</w:t>
      </w:r>
      <w:proofErr w:type="spellEnd"/>
      <w:r w:rsidR="00B15F90">
        <w:t xml:space="preserve">-on-Si and </w:t>
      </w:r>
      <w:proofErr w:type="spellStart"/>
      <w:r w:rsidR="00B15F90">
        <w:t>GaN</w:t>
      </w:r>
      <w:proofErr w:type="spellEnd"/>
      <w:r w:rsidR="00B15F90">
        <w:t>-on-</w:t>
      </w:r>
      <w:proofErr w:type="spellStart"/>
      <w:r w:rsidR="00B15F90">
        <w:t>SiC</w:t>
      </w:r>
      <w:proofErr w:type="spellEnd"/>
      <w:r w:rsidR="00B15F90">
        <w:t xml:space="preserve"> substrate is 55 </w:t>
      </w:r>
      <w:proofErr w:type="spellStart"/>
      <w:r w:rsidR="00B15F90">
        <w:t>dBm</w:t>
      </w:r>
      <w:proofErr w:type="spellEnd"/>
      <w:r w:rsidR="00B15F90">
        <w:t xml:space="preserve"> and 72 </w:t>
      </w:r>
      <w:proofErr w:type="spellStart"/>
      <w:r w:rsidR="00B15F90">
        <w:t>dBm</w:t>
      </w:r>
      <w:proofErr w:type="spellEnd"/>
      <w:r w:rsidR="00B15F90">
        <w:t>, respectively</w:t>
      </w:r>
      <w:r w:rsidR="00443D1B">
        <w:t>.</w:t>
      </w:r>
      <w:r w:rsidR="00E758FD">
        <w:t xml:space="preserve"> </w:t>
      </w:r>
      <w:r w:rsidR="00545648">
        <w:t xml:space="preserve">In addition, the harmonic distortion levels of the </w:t>
      </w:r>
      <w:proofErr w:type="spellStart"/>
      <w:r w:rsidR="00545648">
        <w:t>GaN</w:t>
      </w:r>
      <w:proofErr w:type="spellEnd"/>
      <w:r w:rsidR="00545648">
        <w:t xml:space="preserve">-on-Si substrate increases significantly over 75 </w:t>
      </w:r>
      <w:r w:rsidR="00545648">
        <w:rPr>
          <w:rFonts w:ascii="Calibri" w:hAnsi="Calibri" w:cs="Calibri"/>
        </w:rPr>
        <w:t>°</w:t>
      </w:r>
      <w:r w:rsidR="00545648">
        <w:t xml:space="preserve">C, due to the decrease of the resistivity of the Si substrate. </w:t>
      </w:r>
    </w:p>
    <w:p w14:paraId="618D6214" w14:textId="0386EA73" w:rsidR="00770305" w:rsidRPr="00C76FA4" w:rsidRDefault="00770305" w:rsidP="00545648">
      <w:pPr>
        <w:jc w:val="both"/>
      </w:pPr>
    </w:p>
    <w:p w14:paraId="6CD24045" w14:textId="77777777" w:rsidR="008F3F03" w:rsidRDefault="008F3F03">
      <w:pPr>
        <w:pStyle w:val="Heading2"/>
      </w:pPr>
      <w:r>
        <w:t>Acknowledgements</w:t>
      </w:r>
    </w:p>
    <w:p w14:paraId="42716635" w14:textId="3B57DDC4" w:rsidR="00496C8D" w:rsidRDefault="008F3F03">
      <w:pPr>
        <w:tabs>
          <w:tab w:val="left" w:pos="270"/>
        </w:tabs>
        <w:jc w:val="both"/>
        <w:rPr>
          <w:sz w:val="16"/>
        </w:rPr>
      </w:pPr>
      <w:r>
        <w:rPr>
          <w:sz w:val="16"/>
        </w:rPr>
        <w:tab/>
      </w:r>
    </w:p>
    <w:p w14:paraId="58F88429" w14:textId="737D5D82" w:rsidR="008F3F03" w:rsidRDefault="00496C8D" w:rsidP="00B15F90">
      <w:pPr>
        <w:tabs>
          <w:tab w:val="left" w:pos="270"/>
        </w:tabs>
        <w:jc w:val="both"/>
      </w:pPr>
      <w:r>
        <w:rPr>
          <w:sz w:val="16"/>
        </w:rPr>
        <w:tab/>
      </w:r>
      <w:r w:rsidR="00B15F90">
        <w:t xml:space="preserve">This work was supported in part by the Office of Naval Research, grant N00014-1-16-2850, Paul Maki program manager, and the National Science Foundation, grant ECCS-1509188, </w:t>
      </w:r>
      <w:proofErr w:type="spellStart"/>
      <w:r w:rsidR="00B15F90">
        <w:t>Jenshan</w:t>
      </w:r>
      <w:proofErr w:type="spellEnd"/>
      <w:r w:rsidR="00B15F90">
        <w:t xml:space="preserve"> Lin program manager</w:t>
      </w:r>
    </w:p>
    <w:p w14:paraId="50F304B7" w14:textId="764C5270" w:rsidR="008F3F03" w:rsidRDefault="008F3F03">
      <w:pPr>
        <w:tabs>
          <w:tab w:val="left" w:pos="270"/>
        </w:tabs>
        <w:jc w:val="both"/>
      </w:pPr>
    </w:p>
    <w:p w14:paraId="1608C8EF" w14:textId="6D7BC777" w:rsidR="008F3F03" w:rsidRDefault="008F3F03">
      <w:pPr>
        <w:pStyle w:val="Heading2"/>
      </w:pPr>
      <w:r>
        <w:t>References</w:t>
      </w:r>
    </w:p>
    <w:p w14:paraId="4A869003" w14:textId="77777777" w:rsidR="00496C8D" w:rsidRPr="00496C8D" w:rsidRDefault="00496C8D" w:rsidP="00496C8D"/>
    <w:p w14:paraId="310E09F0" w14:textId="54C63AD9" w:rsidR="008F3F03" w:rsidRPr="0003400E" w:rsidRDefault="008F3F03" w:rsidP="00D748FC">
      <w:pPr>
        <w:tabs>
          <w:tab w:val="left" w:pos="360"/>
        </w:tabs>
        <w:ind w:left="360" w:hanging="360"/>
        <w:jc w:val="both"/>
        <w:rPr>
          <w:snapToGrid w:val="0"/>
        </w:rPr>
      </w:pPr>
      <w:r w:rsidRPr="0003400E">
        <w:rPr>
          <w:snapToGrid w:val="0"/>
        </w:rPr>
        <w:t>[1]</w:t>
      </w:r>
      <w:r w:rsidRPr="0003400E">
        <w:rPr>
          <w:snapToGrid w:val="0"/>
        </w:rPr>
        <w:tab/>
      </w:r>
      <w:r w:rsidR="00B15F90" w:rsidRPr="00B15F90">
        <w:rPr>
          <w:snapToGrid w:val="0"/>
        </w:rPr>
        <w:t xml:space="preserve">J. S. Moon </w:t>
      </w:r>
      <w:r w:rsidR="00B15F90" w:rsidRPr="00B15F90">
        <w:rPr>
          <w:i/>
          <w:snapToGrid w:val="0"/>
        </w:rPr>
        <w:t>et al.</w:t>
      </w:r>
      <w:r w:rsidR="00B15F90" w:rsidRPr="00B15F90">
        <w:rPr>
          <w:snapToGrid w:val="0"/>
        </w:rPr>
        <w:t xml:space="preserve">, “Novel High-speed Linear </w:t>
      </w:r>
      <w:proofErr w:type="spellStart"/>
      <w:r w:rsidR="00B15F90" w:rsidRPr="00B15F90">
        <w:rPr>
          <w:snapToGrid w:val="0"/>
        </w:rPr>
        <w:t>GaN</w:t>
      </w:r>
      <w:proofErr w:type="spellEnd"/>
      <w:r w:rsidR="00B15F90" w:rsidRPr="00B15F90">
        <w:rPr>
          <w:snapToGrid w:val="0"/>
        </w:rPr>
        <w:t xml:space="preserve"> Technology with High</w:t>
      </w:r>
      <w:r w:rsidR="00B15F90">
        <w:rPr>
          <w:snapToGrid w:val="0"/>
        </w:rPr>
        <w:t xml:space="preserve"> </w:t>
      </w:r>
      <w:r w:rsidR="00B15F90" w:rsidRPr="00B15F90">
        <w:rPr>
          <w:snapToGrid w:val="0"/>
        </w:rPr>
        <w:t xml:space="preserve">Efficiency,” in </w:t>
      </w:r>
      <w:r w:rsidR="00B15F90" w:rsidRPr="00E10A3A">
        <w:rPr>
          <w:i/>
          <w:snapToGrid w:val="0"/>
        </w:rPr>
        <w:t>2019 IEEE IMS</w:t>
      </w:r>
      <w:r w:rsidR="00B15F90" w:rsidRPr="00B15F90">
        <w:rPr>
          <w:snapToGrid w:val="0"/>
        </w:rPr>
        <w:t>, Jun 2019, pp. 1130–1132.</w:t>
      </w:r>
    </w:p>
    <w:p w14:paraId="3B7A65E9" w14:textId="0C11B2B6" w:rsidR="00E10A3A" w:rsidRDefault="00E10A3A" w:rsidP="00D748FC">
      <w:pPr>
        <w:tabs>
          <w:tab w:val="left" w:pos="360"/>
        </w:tabs>
        <w:ind w:left="360" w:hanging="360"/>
        <w:jc w:val="both"/>
        <w:rPr>
          <w:sz w:val="24"/>
        </w:rPr>
      </w:pPr>
      <w:r>
        <w:rPr>
          <w:snapToGrid w:val="0"/>
        </w:rPr>
        <w:t>[2]</w:t>
      </w:r>
      <w:r w:rsidR="00D748FC">
        <w:rPr>
          <w:snapToGrid w:val="0"/>
        </w:rPr>
        <w:tab/>
      </w:r>
      <w:r w:rsidR="00B15F90" w:rsidRPr="00B15F90">
        <w:rPr>
          <w:snapToGrid w:val="0"/>
        </w:rPr>
        <w:t xml:space="preserve">U. K. Mishra </w:t>
      </w:r>
      <w:r w:rsidR="00B15F90" w:rsidRPr="00E10A3A">
        <w:rPr>
          <w:i/>
          <w:snapToGrid w:val="0"/>
        </w:rPr>
        <w:t>et al.,</w:t>
      </w:r>
      <w:r w:rsidR="00B15F90" w:rsidRPr="00B15F90">
        <w:rPr>
          <w:snapToGrid w:val="0"/>
        </w:rPr>
        <w:t xml:space="preserve"> “</w:t>
      </w:r>
      <w:proofErr w:type="spellStart"/>
      <w:r w:rsidR="00B15F90" w:rsidRPr="00B15F90">
        <w:rPr>
          <w:snapToGrid w:val="0"/>
        </w:rPr>
        <w:t>GaN</w:t>
      </w:r>
      <w:proofErr w:type="spellEnd"/>
      <w:r w:rsidR="00B15F90" w:rsidRPr="00B15F90">
        <w:rPr>
          <w:snapToGrid w:val="0"/>
        </w:rPr>
        <w:t xml:space="preserve">-Based RF Power Devices and Amplifiers,” </w:t>
      </w:r>
      <w:r w:rsidR="00B15F90" w:rsidRPr="00E10A3A">
        <w:rPr>
          <w:i/>
          <w:snapToGrid w:val="0"/>
        </w:rPr>
        <w:t>Proc. IEEE,</w:t>
      </w:r>
      <w:r w:rsidR="00B15F90" w:rsidRPr="00B15F90">
        <w:rPr>
          <w:snapToGrid w:val="0"/>
        </w:rPr>
        <w:t xml:space="preserve"> vol. 96, no. 2, pp. 287–305, Feb. 2008.</w:t>
      </w:r>
      <w:r w:rsidR="008F3F03" w:rsidRPr="0003400E">
        <w:rPr>
          <w:sz w:val="24"/>
        </w:rPr>
        <w:t xml:space="preserve"> </w:t>
      </w:r>
    </w:p>
    <w:p w14:paraId="5577D5DB" w14:textId="27A99D38" w:rsidR="00B15F90" w:rsidRPr="00E10A3A" w:rsidRDefault="00E10A3A" w:rsidP="00D748FC">
      <w:pPr>
        <w:tabs>
          <w:tab w:val="left" w:pos="360"/>
        </w:tabs>
        <w:ind w:left="360" w:hanging="360"/>
        <w:jc w:val="both"/>
        <w:rPr>
          <w:snapToGrid w:val="0"/>
        </w:rPr>
      </w:pPr>
      <w:r w:rsidRPr="00E10A3A">
        <w:rPr>
          <w:snapToGrid w:val="0"/>
        </w:rPr>
        <w:t>[3]</w:t>
      </w:r>
      <w:r>
        <w:rPr>
          <w:snapToGrid w:val="0"/>
        </w:rPr>
        <w:t xml:space="preserve"> L. </w:t>
      </w:r>
      <w:r w:rsidRPr="00E10A3A">
        <w:rPr>
          <w:snapToGrid w:val="0"/>
        </w:rPr>
        <w:t xml:space="preserve">Cao </w:t>
      </w:r>
      <w:r w:rsidR="00B15F90" w:rsidRPr="00E10A3A">
        <w:rPr>
          <w:i/>
          <w:snapToGrid w:val="0"/>
        </w:rPr>
        <w:t>et al.,</w:t>
      </w:r>
      <w:r>
        <w:rPr>
          <w:snapToGrid w:val="0"/>
        </w:rPr>
        <w:t xml:space="preserve"> “Coplanar Waveguide Performance </w:t>
      </w:r>
      <w:r w:rsidR="00B15F90" w:rsidRPr="00E10A3A">
        <w:rPr>
          <w:snapToGrid w:val="0"/>
        </w:rPr>
        <w:t xml:space="preserve">Comparison of </w:t>
      </w:r>
      <w:proofErr w:type="spellStart"/>
      <w:r w:rsidR="00B15F90" w:rsidRPr="00E10A3A">
        <w:rPr>
          <w:snapToGrid w:val="0"/>
        </w:rPr>
        <w:t>GaN</w:t>
      </w:r>
      <w:proofErr w:type="spellEnd"/>
      <w:r w:rsidR="00B15F90" w:rsidRPr="00E10A3A">
        <w:rPr>
          <w:snapToGrid w:val="0"/>
        </w:rPr>
        <w:t xml:space="preserve">-on-Si and </w:t>
      </w:r>
      <w:proofErr w:type="spellStart"/>
      <w:r w:rsidR="00B15F90" w:rsidRPr="00E10A3A">
        <w:rPr>
          <w:snapToGrid w:val="0"/>
        </w:rPr>
        <w:t>GaN</w:t>
      </w:r>
      <w:proofErr w:type="spellEnd"/>
      <w:r w:rsidR="00B15F90" w:rsidRPr="00E10A3A">
        <w:rPr>
          <w:snapToGrid w:val="0"/>
        </w:rPr>
        <w:t>-on-</w:t>
      </w:r>
      <w:proofErr w:type="spellStart"/>
      <w:r w:rsidR="00B15F90" w:rsidRPr="00E10A3A">
        <w:rPr>
          <w:snapToGrid w:val="0"/>
        </w:rPr>
        <w:t>SiC</w:t>
      </w:r>
      <w:proofErr w:type="spellEnd"/>
      <w:r w:rsidR="00B15F90" w:rsidRPr="00E10A3A">
        <w:rPr>
          <w:snapToGrid w:val="0"/>
        </w:rPr>
        <w:t xml:space="preserve"> Substrates,” in </w:t>
      </w:r>
      <w:r w:rsidR="00B15F90" w:rsidRPr="00E10A3A">
        <w:rPr>
          <w:i/>
          <w:snapToGrid w:val="0"/>
        </w:rPr>
        <w:t>2017 IEEE CSICS</w:t>
      </w:r>
      <w:r w:rsidR="00B15F90" w:rsidRPr="00E10A3A">
        <w:rPr>
          <w:snapToGrid w:val="0"/>
        </w:rPr>
        <w:t>, Oct 2017, pp. 1–4.</w:t>
      </w:r>
    </w:p>
    <w:p w14:paraId="313D9DE1" w14:textId="434D9907" w:rsidR="00B15F90" w:rsidRPr="00E10A3A" w:rsidRDefault="00B15F90" w:rsidP="00D748FC">
      <w:pPr>
        <w:tabs>
          <w:tab w:val="left" w:pos="360"/>
        </w:tabs>
        <w:ind w:left="360" w:hanging="360"/>
        <w:jc w:val="both"/>
        <w:rPr>
          <w:snapToGrid w:val="0"/>
        </w:rPr>
      </w:pPr>
      <w:r w:rsidRPr="00E10A3A">
        <w:rPr>
          <w:snapToGrid w:val="0"/>
        </w:rPr>
        <w:t>[4]</w:t>
      </w:r>
      <w:r w:rsidR="00D748FC">
        <w:rPr>
          <w:snapToGrid w:val="0"/>
        </w:rPr>
        <w:tab/>
      </w:r>
      <w:r w:rsidRPr="00E10A3A">
        <w:rPr>
          <w:snapToGrid w:val="0"/>
        </w:rPr>
        <w:t xml:space="preserve">M. Rack </w:t>
      </w:r>
      <w:r w:rsidRPr="00E10A3A">
        <w:rPr>
          <w:i/>
          <w:snapToGrid w:val="0"/>
        </w:rPr>
        <w:t>et al.</w:t>
      </w:r>
      <w:r w:rsidRPr="00E10A3A">
        <w:rPr>
          <w:snapToGrid w:val="0"/>
        </w:rPr>
        <w:t xml:space="preserve">, “Small- and Large-signal Performance up to 175 °C of Low-Cost Porous Silicon Substrate for RF Applications,” </w:t>
      </w:r>
      <w:r w:rsidRPr="00E10A3A">
        <w:rPr>
          <w:i/>
          <w:snapToGrid w:val="0"/>
        </w:rPr>
        <w:t>IEEE Trans. Electron Devices</w:t>
      </w:r>
      <w:r w:rsidRPr="00E10A3A">
        <w:rPr>
          <w:snapToGrid w:val="0"/>
        </w:rPr>
        <w:t>, vol. 65, no. 5, pp. 1887–1895, 2018.</w:t>
      </w:r>
    </w:p>
    <w:p w14:paraId="0EDBDC8D" w14:textId="49605276" w:rsidR="00B15F90" w:rsidRPr="00E10A3A" w:rsidRDefault="00E10A3A" w:rsidP="00D748FC">
      <w:pPr>
        <w:tabs>
          <w:tab w:val="left" w:pos="360"/>
        </w:tabs>
        <w:ind w:left="360" w:hanging="360"/>
        <w:jc w:val="both"/>
        <w:rPr>
          <w:snapToGrid w:val="0"/>
        </w:rPr>
      </w:pPr>
      <w:r w:rsidRPr="00E10A3A">
        <w:rPr>
          <w:snapToGrid w:val="0"/>
        </w:rPr>
        <w:t>[5]</w:t>
      </w:r>
      <w:r w:rsidR="00D748FC">
        <w:rPr>
          <w:snapToGrid w:val="0"/>
        </w:rPr>
        <w:tab/>
      </w:r>
      <w:r w:rsidR="00B15F90" w:rsidRPr="00E10A3A">
        <w:rPr>
          <w:snapToGrid w:val="0"/>
        </w:rPr>
        <w:t xml:space="preserve">L. Cao </w:t>
      </w:r>
      <w:r w:rsidR="00B15F90" w:rsidRPr="00E10A3A">
        <w:rPr>
          <w:i/>
          <w:snapToGrid w:val="0"/>
        </w:rPr>
        <w:t>et al.</w:t>
      </w:r>
      <w:r w:rsidR="00B15F90" w:rsidRPr="00E10A3A">
        <w:rPr>
          <w:snapToGrid w:val="0"/>
        </w:rPr>
        <w:t xml:space="preserve">, “Low-Loss Coplanar Waveguides on </w:t>
      </w:r>
      <w:proofErr w:type="spellStart"/>
      <w:r w:rsidR="00B15F90" w:rsidRPr="00E10A3A">
        <w:rPr>
          <w:snapToGrid w:val="0"/>
        </w:rPr>
        <w:t>GaN</w:t>
      </w:r>
      <w:proofErr w:type="spellEnd"/>
      <w:r w:rsidR="00B15F90" w:rsidRPr="00E10A3A">
        <w:rPr>
          <w:snapToGrid w:val="0"/>
        </w:rPr>
        <w:t>-on-Si Substrates,”</w:t>
      </w:r>
      <w:r w:rsidRPr="00E10A3A">
        <w:rPr>
          <w:snapToGrid w:val="0"/>
        </w:rPr>
        <w:t xml:space="preserve"> </w:t>
      </w:r>
      <w:r w:rsidR="00B15F90" w:rsidRPr="00E10A3A">
        <w:rPr>
          <w:i/>
          <w:snapToGrid w:val="0"/>
        </w:rPr>
        <w:t xml:space="preserve">IEEE </w:t>
      </w:r>
      <w:proofErr w:type="spellStart"/>
      <w:r w:rsidR="00B15F90" w:rsidRPr="00E10A3A">
        <w:rPr>
          <w:i/>
          <w:snapToGrid w:val="0"/>
        </w:rPr>
        <w:t>Microw</w:t>
      </w:r>
      <w:proofErr w:type="spellEnd"/>
      <w:r w:rsidR="00B15F90" w:rsidRPr="00E10A3A">
        <w:rPr>
          <w:i/>
          <w:snapToGrid w:val="0"/>
        </w:rPr>
        <w:t xml:space="preserve">. Wireless </w:t>
      </w:r>
      <w:proofErr w:type="spellStart"/>
      <w:r w:rsidR="00B15F90" w:rsidRPr="00E10A3A">
        <w:rPr>
          <w:i/>
          <w:snapToGrid w:val="0"/>
        </w:rPr>
        <w:t>Compon</w:t>
      </w:r>
      <w:proofErr w:type="spellEnd"/>
      <w:r w:rsidR="00B15F90" w:rsidRPr="00E10A3A">
        <w:rPr>
          <w:i/>
          <w:snapToGrid w:val="0"/>
        </w:rPr>
        <w:t xml:space="preserve">. </w:t>
      </w:r>
      <w:proofErr w:type="gramStart"/>
      <w:r w:rsidR="00B15F90" w:rsidRPr="00E10A3A">
        <w:rPr>
          <w:i/>
          <w:snapToGrid w:val="0"/>
        </w:rPr>
        <w:t>Lett.</w:t>
      </w:r>
      <w:r w:rsidR="00B15F90" w:rsidRPr="00E10A3A">
        <w:rPr>
          <w:snapToGrid w:val="0"/>
        </w:rPr>
        <w:t>,</w:t>
      </w:r>
      <w:proofErr w:type="gramEnd"/>
      <w:r w:rsidR="00B15F90" w:rsidRPr="00E10A3A">
        <w:rPr>
          <w:snapToGrid w:val="0"/>
        </w:rPr>
        <w:t xml:space="preserve"> vol. 28, no. 10, pp. 861–863, Oct</w:t>
      </w:r>
      <w:r w:rsidRPr="00E10A3A">
        <w:rPr>
          <w:snapToGrid w:val="0"/>
        </w:rPr>
        <w:t xml:space="preserve"> </w:t>
      </w:r>
      <w:r w:rsidR="00B15F90" w:rsidRPr="00E10A3A">
        <w:rPr>
          <w:snapToGrid w:val="0"/>
        </w:rPr>
        <w:t>2018.</w:t>
      </w:r>
    </w:p>
    <w:p w14:paraId="502F7699" w14:textId="673A5D29" w:rsidR="008F3F03" w:rsidRPr="00E10A3A" w:rsidRDefault="00E10A3A" w:rsidP="00D748FC">
      <w:pPr>
        <w:tabs>
          <w:tab w:val="left" w:pos="360"/>
        </w:tabs>
        <w:ind w:left="360" w:hanging="360"/>
        <w:jc w:val="both"/>
        <w:rPr>
          <w:snapToGrid w:val="0"/>
        </w:rPr>
      </w:pPr>
      <w:r w:rsidRPr="00E10A3A">
        <w:rPr>
          <w:snapToGrid w:val="0"/>
        </w:rPr>
        <w:t>[6]</w:t>
      </w:r>
      <w:r w:rsidR="00D748FC">
        <w:rPr>
          <w:snapToGrid w:val="0"/>
        </w:rPr>
        <w:tab/>
      </w:r>
      <w:r w:rsidR="00B15F90" w:rsidRPr="00E10A3A">
        <w:rPr>
          <w:snapToGrid w:val="0"/>
        </w:rPr>
        <w:t xml:space="preserve">D. Marti </w:t>
      </w:r>
      <w:r w:rsidR="00B15F90" w:rsidRPr="00E10A3A">
        <w:rPr>
          <w:i/>
          <w:snapToGrid w:val="0"/>
        </w:rPr>
        <w:t>et al.</w:t>
      </w:r>
      <w:r w:rsidR="00B15F90" w:rsidRPr="00E10A3A">
        <w:rPr>
          <w:snapToGrid w:val="0"/>
        </w:rPr>
        <w:t>, “110 GHz Characterization of Coplanar Waveguides on</w:t>
      </w:r>
      <w:r w:rsidRPr="00E10A3A">
        <w:rPr>
          <w:snapToGrid w:val="0"/>
        </w:rPr>
        <w:t xml:space="preserve"> </w:t>
      </w:r>
      <w:proofErr w:type="spellStart"/>
      <w:r w:rsidR="00B15F90" w:rsidRPr="00E10A3A">
        <w:rPr>
          <w:snapToGrid w:val="0"/>
        </w:rPr>
        <w:t>GaN</w:t>
      </w:r>
      <w:proofErr w:type="spellEnd"/>
      <w:r w:rsidR="00B15F90" w:rsidRPr="00E10A3A">
        <w:rPr>
          <w:snapToGrid w:val="0"/>
        </w:rPr>
        <w:t xml:space="preserve">-on-Si Substrates,” </w:t>
      </w:r>
      <w:r w:rsidR="00B15F90" w:rsidRPr="00E10A3A">
        <w:rPr>
          <w:i/>
          <w:snapToGrid w:val="0"/>
        </w:rPr>
        <w:t>Appl. Phys. Express</w:t>
      </w:r>
      <w:r w:rsidR="00B15F90" w:rsidRPr="00E10A3A">
        <w:rPr>
          <w:snapToGrid w:val="0"/>
        </w:rPr>
        <w:t>, vol. 3, no. 12, p. 124101,</w:t>
      </w:r>
      <w:r w:rsidRPr="00E10A3A">
        <w:rPr>
          <w:snapToGrid w:val="0"/>
        </w:rPr>
        <w:t xml:space="preserve"> </w:t>
      </w:r>
      <w:r w:rsidR="00B15F90" w:rsidRPr="00E10A3A">
        <w:rPr>
          <w:snapToGrid w:val="0"/>
        </w:rPr>
        <w:t>2010.</w:t>
      </w:r>
    </w:p>
    <w:p w14:paraId="766CE3EC" w14:textId="77777777" w:rsidR="00E10A3A" w:rsidRPr="00E10A3A" w:rsidRDefault="00E10A3A" w:rsidP="00E10A3A">
      <w:pPr>
        <w:tabs>
          <w:tab w:val="left" w:pos="270"/>
        </w:tabs>
        <w:ind w:left="270" w:hanging="270"/>
        <w:jc w:val="both"/>
        <w:rPr>
          <w:snapToGrid w:val="0"/>
        </w:rPr>
      </w:pPr>
    </w:p>
    <w:p w14:paraId="47E5A1AD" w14:textId="77777777" w:rsidR="008F3F03" w:rsidRDefault="008F3F03">
      <w:pPr>
        <w:tabs>
          <w:tab w:val="left" w:pos="270"/>
        </w:tabs>
        <w:jc w:val="both"/>
        <w:rPr>
          <w:smallCaps/>
        </w:rPr>
      </w:pPr>
      <w:r>
        <w:rPr>
          <w:smallCaps/>
        </w:rPr>
        <w:t>Acronyms</w:t>
      </w:r>
    </w:p>
    <w:p w14:paraId="3380B0EE" w14:textId="77777777" w:rsidR="00496C8D" w:rsidRDefault="00496C8D">
      <w:pPr>
        <w:tabs>
          <w:tab w:val="left" w:pos="270"/>
        </w:tabs>
        <w:jc w:val="both"/>
        <w:rPr>
          <w:smallCaps/>
        </w:rPr>
      </w:pPr>
    </w:p>
    <w:p w14:paraId="0F9C13D6" w14:textId="6977FEE3" w:rsidR="00E10A3A" w:rsidRDefault="00E10A3A">
      <w:pPr>
        <w:autoSpaceDE w:val="0"/>
        <w:autoSpaceDN w:val="0"/>
        <w:adjustRightInd w:val="0"/>
        <w:ind w:left="270"/>
      </w:pPr>
      <w:r>
        <w:t>CPW: Coplanar Waveguide</w:t>
      </w:r>
    </w:p>
    <w:p w14:paraId="4F784F60" w14:textId="5F8AFE7C" w:rsidR="008F3F03" w:rsidRDefault="00E10A3A">
      <w:pPr>
        <w:autoSpaceDE w:val="0"/>
        <w:autoSpaceDN w:val="0"/>
        <w:adjustRightInd w:val="0"/>
        <w:ind w:left="270"/>
      </w:pPr>
      <w:r>
        <w:t>HEMT</w:t>
      </w:r>
      <w:r w:rsidR="008F3F03">
        <w:t xml:space="preserve">: </w:t>
      </w:r>
      <w:r>
        <w:t>High Electron Mobility T</w:t>
      </w:r>
      <w:r w:rsidRPr="00E10A3A">
        <w:t>ransistor</w:t>
      </w:r>
    </w:p>
    <w:p w14:paraId="7251B6C2" w14:textId="703233D1" w:rsidR="00CE0E54" w:rsidRDefault="00CE0E54">
      <w:pPr>
        <w:autoSpaceDE w:val="0"/>
        <w:autoSpaceDN w:val="0"/>
        <w:adjustRightInd w:val="0"/>
        <w:ind w:left="270"/>
      </w:pPr>
      <w:r>
        <w:t>MMIC: Monolithic Microwave Integrated Circuit</w:t>
      </w:r>
    </w:p>
    <w:p w14:paraId="50FAD0F6" w14:textId="0269737C" w:rsidR="00DB6013" w:rsidRDefault="00DB6013" w:rsidP="00DB6013">
      <w:pPr>
        <w:autoSpaceDE w:val="0"/>
        <w:autoSpaceDN w:val="0"/>
        <w:adjustRightInd w:val="0"/>
        <w:ind w:left="270"/>
      </w:pPr>
      <w:r>
        <w:t>OIP3:</w:t>
      </w:r>
      <w:r w:rsidR="004F2DDC">
        <w:t xml:space="preserve"> </w:t>
      </w:r>
      <w:r w:rsidR="004F2DDC" w:rsidRPr="004F2DDC">
        <w:t>Output Third Order Intercept Point</w:t>
      </w:r>
    </w:p>
    <w:p w14:paraId="28732902" w14:textId="118B718E" w:rsidR="00A400FB" w:rsidRDefault="00681488" w:rsidP="00D748FC">
      <w:pPr>
        <w:autoSpaceDE w:val="0"/>
        <w:autoSpaceDN w:val="0"/>
        <w:adjustRightInd w:val="0"/>
        <w:ind w:left="270"/>
      </w:pPr>
      <w:r>
        <w:t xml:space="preserve">PECVD: </w:t>
      </w:r>
      <w:r w:rsidRPr="00681488">
        <w:t>Plasma Enhanced Chemical Vapor Deposition</w:t>
      </w:r>
    </w:p>
    <w:sectPr w:rsidR="00A400FB"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D63EC" w14:textId="77777777" w:rsidR="00BA1D82" w:rsidRDefault="00BA1D82" w:rsidP="00AF10DF">
      <w:r>
        <w:separator/>
      </w:r>
    </w:p>
  </w:endnote>
  <w:endnote w:type="continuationSeparator" w:id="0">
    <w:p w14:paraId="54AF5B4C" w14:textId="77777777" w:rsidR="00BA1D82" w:rsidRDefault="00BA1D82"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E982A" w14:textId="77777777" w:rsidR="00AF10DF" w:rsidRDefault="00AF1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45DE5" w14:textId="77777777" w:rsidR="00AF10DF" w:rsidRDefault="00AF1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62424" w14:textId="77777777" w:rsidR="00AF10DF" w:rsidRDefault="00AF1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80113" w14:textId="77777777" w:rsidR="00BA1D82" w:rsidRDefault="00BA1D82" w:rsidP="00AF10DF">
      <w:r>
        <w:separator/>
      </w:r>
    </w:p>
  </w:footnote>
  <w:footnote w:type="continuationSeparator" w:id="0">
    <w:p w14:paraId="0411063C" w14:textId="77777777" w:rsidR="00BA1D82" w:rsidRDefault="00BA1D82" w:rsidP="00AF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0C1E4" w14:textId="77777777" w:rsidR="00AF10DF" w:rsidRDefault="00AF1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96ADC" w14:textId="77777777" w:rsidR="00AF10DF" w:rsidRDefault="00AF1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B8E99" w14:textId="77777777" w:rsidR="00AF10DF" w:rsidRDefault="00AF1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783"/>
    <w:rsid w:val="00011A9E"/>
    <w:rsid w:val="0003400E"/>
    <w:rsid w:val="00042E3B"/>
    <w:rsid w:val="0004444A"/>
    <w:rsid w:val="00066FE3"/>
    <w:rsid w:val="000E713C"/>
    <w:rsid w:val="00120D47"/>
    <w:rsid w:val="0012494C"/>
    <w:rsid w:val="001331A9"/>
    <w:rsid w:val="00195490"/>
    <w:rsid w:val="00195E2D"/>
    <w:rsid w:val="001A28E9"/>
    <w:rsid w:val="001B1927"/>
    <w:rsid w:val="001E18DB"/>
    <w:rsid w:val="001E78B9"/>
    <w:rsid w:val="001F1463"/>
    <w:rsid w:val="001F2A07"/>
    <w:rsid w:val="001F2E9A"/>
    <w:rsid w:val="00294BE0"/>
    <w:rsid w:val="002B7BE4"/>
    <w:rsid w:val="002C4073"/>
    <w:rsid w:val="00346394"/>
    <w:rsid w:val="003A2692"/>
    <w:rsid w:val="003A3946"/>
    <w:rsid w:val="003C7094"/>
    <w:rsid w:val="003E5C2C"/>
    <w:rsid w:val="003E5FE7"/>
    <w:rsid w:val="00423EDB"/>
    <w:rsid w:val="0043373E"/>
    <w:rsid w:val="00435A7E"/>
    <w:rsid w:val="00443D1B"/>
    <w:rsid w:val="00476636"/>
    <w:rsid w:val="00496C8D"/>
    <w:rsid w:val="004F2DDC"/>
    <w:rsid w:val="004F4938"/>
    <w:rsid w:val="00507E06"/>
    <w:rsid w:val="00545648"/>
    <w:rsid w:val="00576D07"/>
    <w:rsid w:val="005B59A8"/>
    <w:rsid w:val="005D4768"/>
    <w:rsid w:val="005E427F"/>
    <w:rsid w:val="005E682B"/>
    <w:rsid w:val="00601F3A"/>
    <w:rsid w:val="00627E52"/>
    <w:rsid w:val="0064145D"/>
    <w:rsid w:val="00681488"/>
    <w:rsid w:val="006F19E6"/>
    <w:rsid w:val="00717A83"/>
    <w:rsid w:val="00770305"/>
    <w:rsid w:val="00797324"/>
    <w:rsid w:val="007A21F4"/>
    <w:rsid w:val="007D23D2"/>
    <w:rsid w:val="007D6769"/>
    <w:rsid w:val="007E0C4E"/>
    <w:rsid w:val="0082462F"/>
    <w:rsid w:val="008467D8"/>
    <w:rsid w:val="008568EC"/>
    <w:rsid w:val="0087441C"/>
    <w:rsid w:val="008E516D"/>
    <w:rsid w:val="008F3F03"/>
    <w:rsid w:val="0091321A"/>
    <w:rsid w:val="00942F5A"/>
    <w:rsid w:val="00973ACE"/>
    <w:rsid w:val="009756C7"/>
    <w:rsid w:val="00986427"/>
    <w:rsid w:val="009E039D"/>
    <w:rsid w:val="00A218F7"/>
    <w:rsid w:val="00A400FB"/>
    <w:rsid w:val="00A549BD"/>
    <w:rsid w:val="00AA5F15"/>
    <w:rsid w:val="00AE1696"/>
    <w:rsid w:val="00AE594C"/>
    <w:rsid w:val="00AF10DF"/>
    <w:rsid w:val="00B15F90"/>
    <w:rsid w:val="00B336A4"/>
    <w:rsid w:val="00B62573"/>
    <w:rsid w:val="00BA1D82"/>
    <w:rsid w:val="00C02087"/>
    <w:rsid w:val="00C30FAB"/>
    <w:rsid w:val="00C5414A"/>
    <w:rsid w:val="00C76BA0"/>
    <w:rsid w:val="00C76FA4"/>
    <w:rsid w:val="00C9272A"/>
    <w:rsid w:val="00CC72AF"/>
    <w:rsid w:val="00CE0E54"/>
    <w:rsid w:val="00D20E04"/>
    <w:rsid w:val="00D748FC"/>
    <w:rsid w:val="00DA0432"/>
    <w:rsid w:val="00DB6013"/>
    <w:rsid w:val="00DC4F5D"/>
    <w:rsid w:val="00DD4E9C"/>
    <w:rsid w:val="00E01F21"/>
    <w:rsid w:val="00E07364"/>
    <w:rsid w:val="00E10A3A"/>
    <w:rsid w:val="00E114DA"/>
    <w:rsid w:val="00E41069"/>
    <w:rsid w:val="00E444FB"/>
    <w:rsid w:val="00E758FD"/>
    <w:rsid w:val="00E874F2"/>
    <w:rsid w:val="00E93215"/>
    <w:rsid w:val="00EE00A4"/>
    <w:rsid w:val="00EE1DA4"/>
    <w:rsid w:val="00EF3EC7"/>
    <w:rsid w:val="00F0555B"/>
    <w:rsid w:val="00F05EBE"/>
    <w:rsid w:val="00F06783"/>
    <w:rsid w:val="00F26D45"/>
    <w:rsid w:val="00F33C65"/>
    <w:rsid w:val="00FC3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16D"/>
  </w:style>
  <w:style w:type="paragraph" w:styleId="Heading1">
    <w:name w:val="heading 1"/>
    <w:basedOn w:val="Normal"/>
    <w:next w:val="Normal"/>
    <w:qFormat/>
    <w:pPr>
      <w:keepNext/>
      <w:outlineLvl w:val="0"/>
    </w:pPr>
    <w:rPr>
      <w:sz w:val="24"/>
    </w:rPr>
  </w:style>
  <w:style w:type="paragraph" w:styleId="Heading2">
    <w:name w:val="heading 2"/>
    <w:basedOn w:val="Normal"/>
    <w:next w:val="Normal"/>
    <w:link w:val="Heading2Char"/>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customStyle="1" w:styleId="Heading2Char">
    <w:name w:val="Heading 2 Char"/>
    <w:basedOn w:val="DefaultParagraphFont"/>
    <w:link w:val="Heading2"/>
    <w:rsid w:val="00195490"/>
    <w:rPr>
      <w:smallCaps/>
    </w:rPr>
  </w:style>
  <w:style w:type="character" w:styleId="CommentReference">
    <w:name w:val="annotation reference"/>
    <w:basedOn w:val="DefaultParagraphFont"/>
    <w:semiHidden/>
    <w:unhideWhenUsed/>
    <w:rsid w:val="00E01F21"/>
    <w:rPr>
      <w:sz w:val="16"/>
      <w:szCs w:val="16"/>
    </w:rPr>
  </w:style>
  <w:style w:type="paragraph" w:styleId="CommentSubject">
    <w:name w:val="annotation subject"/>
    <w:basedOn w:val="CommentText"/>
    <w:next w:val="CommentText"/>
    <w:link w:val="CommentSubjectChar"/>
    <w:semiHidden/>
    <w:unhideWhenUsed/>
    <w:rsid w:val="00E01F21"/>
    <w:rPr>
      <w:b/>
      <w:bCs/>
    </w:rPr>
  </w:style>
  <w:style w:type="character" w:customStyle="1" w:styleId="CommentTextChar">
    <w:name w:val="Comment Text Char"/>
    <w:basedOn w:val="DefaultParagraphFont"/>
    <w:link w:val="CommentText"/>
    <w:semiHidden/>
    <w:rsid w:val="00E01F21"/>
  </w:style>
  <w:style w:type="character" w:customStyle="1" w:styleId="CommentSubjectChar">
    <w:name w:val="Comment Subject Char"/>
    <w:basedOn w:val="CommentTextChar"/>
    <w:link w:val="CommentSubject"/>
    <w:semiHidden/>
    <w:rsid w:val="00E01F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40.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258F9C0-C1D5-4769-8298-4DB5118CE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1547</Words>
  <Characters>8823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2020-03-01T21:59:00Z</dcterms:created>
  <dcterms:modified xsi:type="dcterms:W3CDTF">2020-03-01T21:59:00Z</dcterms:modified>
</cp:coreProperties>
</file>